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4D4" w:rsidRPr="00BA007D" w:rsidRDefault="00AA0D0E" w:rsidP="006634D4">
      <w:pPr>
        <w:spacing w:after="0"/>
        <w:rPr>
          <w:rFonts w:asciiTheme="minorHAnsi" w:hAnsiTheme="minorHAnsi" w:cstheme="minorHAnsi"/>
          <w:sz w:val="20"/>
          <w:szCs w:val="20"/>
          <w:u w:val="single"/>
        </w:rPr>
      </w:pPr>
      <w:r>
        <w:rPr>
          <w:rFonts w:asciiTheme="minorHAnsi" w:hAnsiTheme="minorHAnsi" w:cstheme="minorHAnsi"/>
          <w:sz w:val="20"/>
          <w:szCs w:val="20"/>
          <w:u w:val="single"/>
        </w:rPr>
        <w:t xml:space="preserve"> </w:t>
      </w:r>
      <w:r w:rsidR="006634D4" w:rsidRPr="00BA007D">
        <w:rPr>
          <w:rFonts w:asciiTheme="minorHAnsi" w:hAnsiTheme="minorHAnsi" w:cstheme="minorHAnsi"/>
          <w:sz w:val="20"/>
          <w:szCs w:val="20"/>
          <w:u w:val="single"/>
        </w:rPr>
        <w:t xml:space="preserve">Overall Expectations: </w:t>
      </w:r>
    </w:p>
    <w:p w:rsidR="006634D4" w:rsidRPr="00BA007D" w:rsidRDefault="006634D4" w:rsidP="006634D4">
      <w:pPr>
        <w:spacing w:after="0"/>
        <w:rPr>
          <w:rFonts w:asciiTheme="minorHAnsi" w:hAnsiTheme="minorHAnsi" w:cstheme="minorHAnsi"/>
          <w:sz w:val="20"/>
          <w:szCs w:val="20"/>
        </w:rPr>
      </w:pPr>
      <w:r w:rsidRPr="00BA007D">
        <w:rPr>
          <w:rFonts w:asciiTheme="minorHAnsi" w:hAnsiTheme="minorHAnsi" w:cstheme="minorHAnsi"/>
          <w:sz w:val="20"/>
          <w:szCs w:val="20"/>
        </w:rPr>
        <w:t xml:space="preserve">A1. </w:t>
      </w:r>
      <w:proofErr w:type="gramStart"/>
      <w:r w:rsidRPr="00BA007D">
        <w:rPr>
          <w:rFonts w:asciiTheme="minorHAnsi" w:hAnsiTheme="minorHAnsi" w:cstheme="minorHAnsi"/>
          <w:sz w:val="20"/>
          <w:szCs w:val="20"/>
        </w:rPr>
        <w:t>demonstrate</w:t>
      </w:r>
      <w:proofErr w:type="gramEnd"/>
      <w:r w:rsidRPr="00BA007D">
        <w:rPr>
          <w:rFonts w:asciiTheme="minorHAnsi" w:hAnsiTheme="minorHAnsi" w:cstheme="minorHAnsi"/>
          <w:sz w:val="20"/>
          <w:szCs w:val="20"/>
        </w:rPr>
        <w:t xml:space="preserve"> scientific investigation skills (related to both inquiry and research) in the four areas of skills (initiating and planning, performing and recording, </w:t>
      </w:r>
      <w:proofErr w:type="spellStart"/>
      <w:r w:rsidRPr="00BA007D">
        <w:rPr>
          <w:rFonts w:asciiTheme="minorHAnsi" w:hAnsiTheme="minorHAnsi" w:cstheme="minorHAnsi"/>
          <w:sz w:val="20"/>
          <w:szCs w:val="20"/>
        </w:rPr>
        <w:t>analysing</w:t>
      </w:r>
      <w:proofErr w:type="spellEnd"/>
      <w:r w:rsidRPr="00BA007D">
        <w:rPr>
          <w:rFonts w:asciiTheme="minorHAnsi" w:hAnsiTheme="minorHAnsi" w:cstheme="minorHAnsi"/>
          <w:sz w:val="20"/>
          <w:szCs w:val="20"/>
        </w:rPr>
        <w:t xml:space="preserve"> and interpreting, and communicating);</w:t>
      </w:r>
    </w:p>
    <w:p w:rsidR="006634D4" w:rsidRPr="00BA007D" w:rsidRDefault="006634D4" w:rsidP="006634D4">
      <w:pPr>
        <w:spacing w:after="0"/>
        <w:rPr>
          <w:rFonts w:asciiTheme="minorHAnsi" w:hAnsiTheme="minorHAnsi" w:cstheme="minorHAnsi"/>
          <w:sz w:val="20"/>
          <w:szCs w:val="20"/>
        </w:rPr>
      </w:pPr>
      <w:r w:rsidRPr="00BA007D">
        <w:rPr>
          <w:rFonts w:asciiTheme="minorHAnsi" w:hAnsiTheme="minorHAnsi" w:cstheme="minorHAnsi"/>
          <w:sz w:val="20"/>
          <w:szCs w:val="20"/>
        </w:rPr>
        <w:t xml:space="preserve">A2. </w:t>
      </w:r>
      <w:proofErr w:type="gramStart"/>
      <w:r w:rsidRPr="00BA007D">
        <w:rPr>
          <w:rFonts w:asciiTheme="minorHAnsi" w:hAnsiTheme="minorHAnsi" w:cstheme="minorHAnsi"/>
          <w:sz w:val="20"/>
          <w:szCs w:val="20"/>
        </w:rPr>
        <w:t>identify</w:t>
      </w:r>
      <w:proofErr w:type="gramEnd"/>
      <w:r w:rsidRPr="00BA007D">
        <w:rPr>
          <w:rFonts w:asciiTheme="minorHAnsi" w:hAnsiTheme="minorHAnsi" w:cstheme="minorHAnsi"/>
          <w:sz w:val="20"/>
          <w:szCs w:val="20"/>
        </w:rPr>
        <w:t xml:space="preserve"> and describe careers related to the fields of science under study, and describe the contributions of scientists, including Canadians, to those fields.</w:t>
      </w:r>
    </w:p>
    <w:p w:rsidR="006634D4" w:rsidRPr="00BA007D" w:rsidRDefault="006634D4" w:rsidP="006634D4">
      <w:pPr>
        <w:autoSpaceDE w:val="0"/>
        <w:autoSpaceDN w:val="0"/>
        <w:adjustRightInd w:val="0"/>
        <w:spacing w:after="0"/>
        <w:rPr>
          <w:rFonts w:asciiTheme="minorHAnsi" w:hAnsiTheme="minorHAnsi" w:cstheme="minorHAnsi"/>
          <w:sz w:val="20"/>
          <w:szCs w:val="20"/>
        </w:rPr>
      </w:pPr>
      <w:r w:rsidRPr="00BA007D">
        <w:rPr>
          <w:rFonts w:asciiTheme="minorHAnsi" w:hAnsiTheme="minorHAnsi" w:cstheme="minorHAnsi"/>
          <w:sz w:val="20"/>
          <w:szCs w:val="20"/>
        </w:rPr>
        <w:t xml:space="preserve">E1. </w:t>
      </w:r>
      <w:proofErr w:type="spellStart"/>
      <w:proofErr w:type="gramStart"/>
      <w:r w:rsidRPr="00BA007D">
        <w:rPr>
          <w:rFonts w:asciiTheme="minorHAnsi" w:hAnsiTheme="minorHAnsi" w:cstheme="minorHAnsi"/>
          <w:sz w:val="20"/>
          <w:szCs w:val="20"/>
        </w:rPr>
        <w:t>analyse</w:t>
      </w:r>
      <w:proofErr w:type="spellEnd"/>
      <w:proofErr w:type="gramEnd"/>
      <w:r w:rsidRPr="00BA007D">
        <w:rPr>
          <w:rFonts w:asciiTheme="minorHAnsi" w:hAnsiTheme="minorHAnsi" w:cstheme="minorHAnsi"/>
          <w:sz w:val="20"/>
          <w:szCs w:val="20"/>
        </w:rPr>
        <w:t xml:space="preserve"> the origins and effects of water pollution, and a variety of economic, social, and environmental issues related to drinking water;</w:t>
      </w:r>
    </w:p>
    <w:p w:rsidR="006634D4" w:rsidRPr="00BA007D" w:rsidRDefault="006634D4" w:rsidP="006634D4">
      <w:pPr>
        <w:autoSpaceDE w:val="0"/>
        <w:autoSpaceDN w:val="0"/>
        <w:adjustRightInd w:val="0"/>
        <w:spacing w:after="0"/>
        <w:rPr>
          <w:rFonts w:asciiTheme="minorHAnsi" w:hAnsiTheme="minorHAnsi" w:cstheme="minorHAnsi"/>
          <w:sz w:val="20"/>
          <w:szCs w:val="20"/>
        </w:rPr>
      </w:pPr>
      <w:r w:rsidRPr="00BA007D">
        <w:rPr>
          <w:rFonts w:asciiTheme="minorHAnsi" w:hAnsiTheme="minorHAnsi" w:cstheme="minorHAnsi"/>
          <w:sz w:val="20"/>
          <w:szCs w:val="20"/>
        </w:rPr>
        <w:t xml:space="preserve">E2. </w:t>
      </w:r>
      <w:proofErr w:type="gramStart"/>
      <w:r w:rsidRPr="00BA007D">
        <w:rPr>
          <w:rFonts w:asciiTheme="minorHAnsi" w:hAnsiTheme="minorHAnsi" w:cstheme="minorHAnsi"/>
          <w:sz w:val="20"/>
          <w:szCs w:val="20"/>
        </w:rPr>
        <w:t>investigate</w:t>
      </w:r>
      <w:proofErr w:type="gramEnd"/>
      <w:r w:rsidRPr="00BA007D">
        <w:rPr>
          <w:rFonts w:asciiTheme="minorHAnsi" w:hAnsiTheme="minorHAnsi" w:cstheme="minorHAnsi"/>
          <w:sz w:val="20"/>
          <w:szCs w:val="20"/>
        </w:rPr>
        <w:t xml:space="preserve"> qualitative and quantitative properties of solutions, and solve related problems;</w:t>
      </w:r>
    </w:p>
    <w:p w:rsidR="006634D4" w:rsidRPr="00BA007D" w:rsidRDefault="006634D4" w:rsidP="006634D4">
      <w:pPr>
        <w:rPr>
          <w:rFonts w:asciiTheme="minorHAnsi" w:hAnsiTheme="minorHAnsi" w:cstheme="minorHAnsi"/>
          <w:sz w:val="20"/>
          <w:szCs w:val="20"/>
        </w:rPr>
      </w:pPr>
      <w:r w:rsidRPr="00BA007D">
        <w:rPr>
          <w:rFonts w:asciiTheme="minorHAnsi" w:hAnsiTheme="minorHAnsi" w:cstheme="minorHAnsi"/>
          <w:sz w:val="20"/>
          <w:szCs w:val="20"/>
        </w:rPr>
        <w:t xml:space="preserve">E3. </w:t>
      </w:r>
      <w:proofErr w:type="gramStart"/>
      <w:r w:rsidRPr="00BA007D">
        <w:rPr>
          <w:rFonts w:asciiTheme="minorHAnsi" w:hAnsiTheme="minorHAnsi" w:cstheme="minorHAnsi"/>
          <w:sz w:val="20"/>
          <w:szCs w:val="20"/>
        </w:rPr>
        <w:t>demonstrate</w:t>
      </w:r>
      <w:proofErr w:type="gramEnd"/>
      <w:r w:rsidRPr="00BA007D">
        <w:rPr>
          <w:rFonts w:asciiTheme="minorHAnsi" w:hAnsiTheme="minorHAnsi" w:cstheme="minorHAnsi"/>
          <w:sz w:val="20"/>
          <w:szCs w:val="20"/>
        </w:rPr>
        <w:t xml:space="preserve"> an understanding of qualitative and quantitative properties of solutions.</w:t>
      </w:r>
    </w:p>
    <w:p w:rsidR="006634D4" w:rsidRPr="00BA007D" w:rsidRDefault="006634D4" w:rsidP="006634D4">
      <w:pPr>
        <w:spacing w:after="0"/>
        <w:rPr>
          <w:rFonts w:asciiTheme="minorHAnsi" w:hAnsiTheme="minorHAnsi" w:cstheme="minorHAnsi"/>
          <w:sz w:val="22"/>
          <w:u w:val="single"/>
        </w:rPr>
      </w:pPr>
      <w:r w:rsidRPr="00BA007D">
        <w:rPr>
          <w:rFonts w:asciiTheme="minorHAnsi" w:hAnsiTheme="minorHAnsi" w:cstheme="minorHAnsi"/>
          <w:sz w:val="22"/>
          <w:u w:val="single"/>
        </w:rPr>
        <w:t xml:space="preserve">Summary: </w:t>
      </w:r>
    </w:p>
    <w:p w:rsidR="00F06640" w:rsidRPr="00BA007D" w:rsidRDefault="00F06640" w:rsidP="00F06640">
      <w:pPr>
        <w:jc w:val="both"/>
        <w:rPr>
          <w:rFonts w:asciiTheme="minorHAnsi" w:hAnsiTheme="minorHAnsi" w:cstheme="minorHAnsi"/>
          <w:sz w:val="20"/>
        </w:rPr>
      </w:pPr>
      <w:r w:rsidRPr="00BA007D">
        <w:rPr>
          <w:rFonts w:asciiTheme="minorHAnsi" w:hAnsiTheme="minorHAnsi" w:cstheme="minorHAnsi"/>
          <w:sz w:val="20"/>
        </w:rPr>
        <w:t xml:space="preserve">All living things depend on water for their survival. In this unit on Solutions and Solubility, students will gain an understanding of the importance of water to humans, its unique properties and why it is referred to as the ‘universal solvent’. Students will investigate the properties of aqueous and non-aqueous solutions and the factors that affect the solubility of substances.  Students will </w:t>
      </w:r>
      <w:proofErr w:type="spellStart"/>
      <w:r w:rsidRPr="00BA007D">
        <w:rPr>
          <w:rFonts w:asciiTheme="minorHAnsi" w:hAnsiTheme="minorHAnsi" w:cstheme="minorHAnsi"/>
          <w:sz w:val="20"/>
        </w:rPr>
        <w:t>analyse</w:t>
      </w:r>
      <w:proofErr w:type="spellEnd"/>
      <w:r w:rsidRPr="00BA007D">
        <w:rPr>
          <w:rFonts w:asciiTheme="minorHAnsi" w:hAnsiTheme="minorHAnsi" w:cstheme="minorHAnsi"/>
          <w:sz w:val="20"/>
        </w:rPr>
        <w:t xml:space="preserve"> the sources and impacts of water pollution and the economic and social issues relating to water.   </w:t>
      </w:r>
    </w:p>
    <w:p w:rsidR="006634D4" w:rsidRPr="00F06640" w:rsidRDefault="006634D4" w:rsidP="006634D4">
      <w:pPr>
        <w:spacing w:after="0"/>
        <w:rPr>
          <w:rFonts w:asciiTheme="minorHAnsi" w:hAnsiTheme="minorHAnsi" w:cstheme="minorHAnsi"/>
          <w:u w:val="single"/>
        </w:rPr>
      </w:pPr>
      <w:r w:rsidRPr="00F06640">
        <w:rPr>
          <w:rFonts w:asciiTheme="minorHAnsi" w:hAnsiTheme="minorHAnsi" w:cstheme="minorHAnsi"/>
          <w:u w:val="single"/>
        </w:rPr>
        <w:t xml:space="preserve">Key Questions: </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What types of solutions exist?</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How can a property of a solution be described both qualitatively and quantitatively?</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What are the factors that affect rate of dissolving and solubility?</w:t>
      </w:r>
    </w:p>
    <w:p w:rsidR="006634D4" w:rsidRPr="00BA007D" w:rsidRDefault="006634D4" w:rsidP="00BA007D">
      <w:pPr>
        <w:pStyle w:val="ListParagraph"/>
        <w:numPr>
          <w:ilvl w:val="0"/>
          <w:numId w:val="6"/>
        </w:numPr>
        <w:rPr>
          <w:rFonts w:asciiTheme="minorHAnsi" w:hAnsiTheme="minorHAnsi" w:cstheme="minorHAnsi"/>
          <w:sz w:val="20"/>
          <w:szCs w:val="20"/>
        </w:rPr>
      </w:pPr>
      <w:r w:rsidRPr="00BA007D">
        <w:rPr>
          <w:rFonts w:asciiTheme="minorHAnsi" w:hAnsiTheme="minorHAnsi" w:cstheme="minorHAnsi"/>
          <w:sz w:val="20"/>
          <w:szCs w:val="20"/>
        </w:rPr>
        <w:t>How can determining the concentration of a solution help us in making better environmental decisions?</w:t>
      </w:r>
    </w:p>
    <w:p w:rsidR="006634D4" w:rsidRPr="00F06640" w:rsidRDefault="006634D4" w:rsidP="006634D4">
      <w:pPr>
        <w:spacing w:after="0"/>
        <w:rPr>
          <w:rFonts w:asciiTheme="minorHAnsi" w:hAnsiTheme="minorHAnsi" w:cstheme="minorHAns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63"/>
        <w:gridCol w:w="494"/>
        <w:gridCol w:w="3645"/>
        <w:gridCol w:w="3645"/>
        <w:gridCol w:w="3645"/>
        <w:gridCol w:w="1324"/>
      </w:tblGrid>
      <w:tr w:rsidR="00352B29" w:rsidRPr="00AD0229" w:rsidTr="00352B29">
        <w:trPr>
          <w:cantSplit/>
          <w:tblHeader/>
        </w:trPr>
        <w:tc>
          <w:tcPr>
            <w:tcW w:w="63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Topic</w:t>
            </w:r>
          </w:p>
        </w:tc>
        <w:tc>
          <w:tcPr>
            <w:tcW w:w="169" w:type="pct"/>
            <w:shd w:val="clear" w:color="auto" w:fill="BFBFBF"/>
          </w:tcPr>
          <w:p w:rsidR="006634D4" w:rsidRPr="00AD0229" w:rsidRDefault="006634D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Day</w:t>
            </w:r>
          </w:p>
        </w:tc>
        <w:tc>
          <w:tcPr>
            <w:tcW w:w="124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Concept/Subtopic with Learning Goals for Each Lesson</w:t>
            </w:r>
          </w:p>
        </w:tc>
        <w:tc>
          <w:tcPr>
            <w:tcW w:w="124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Teaching &amp; Learning Strategies</w:t>
            </w:r>
          </w:p>
        </w:tc>
        <w:tc>
          <w:tcPr>
            <w:tcW w:w="1247"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Assessment </w:t>
            </w:r>
            <w:r w:rsidR="00D0057D" w:rsidRPr="00AD0229">
              <w:rPr>
                <w:rFonts w:asciiTheme="minorHAnsi" w:hAnsiTheme="minorHAnsi" w:cstheme="minorHAnsi"/>
                <w:sz w:val="18"/>
                <w:szCs w:val="18"/>
              </w:rPr>
              <w:t xml:space="preserve">for Learning </w:t>
            </w:r>
            <w:r w:rsidRPr="00AD0229">
              <w:rPr>
                <w:rFonts w:asciiTheme="minorHAnsi" w:hAnsiTheme="minorHAnsi" w:cstheme="minorHAnsi"/>
                <w:sz w:val="18"/>
                <w:szCs w:val="18"/>
              </w:rPr>
              <w:t>(</w:t>
            </w:r>
            <w:proofErr w:type="spellStart"/>
            <w:r w:rsidRPr="00AD0229">
              <w:rPr>
                <w:rFonts w:asciiTheme="minorHAnsi" w:hAnsiTheme="minorHAnsi" w:cstheme="minorHAnsi"/>
                <w:sz w:val="18"/>
                <w:szCs w:val="18"/>
              </w:rPr>
              <w:t>A</w:t>
            </w:r>
            <w:r w:rsidR="00D0057D" w:rsidRPr="00AD0229">
              <w:rPr>
                <w:rFonts w:asciiTheme="minorHAnsi" w:hAnsiTheme="minorHAnsi" w:cstheme="minorHAnsi"/>
                <w:sz w:val="18"/>
                <w:szCs w:val="18"/>
              </w:rPr>
              <w:t>fL</w:t>
            </w:r>
            <w:proofErr w:type="spellEnd"/>
            <w:r w:rsidRPr="00AD0229">
              <w:rPr>
                <w:rFonts w:asciiTheme="minorHAnsi" w:hAnsiTheme="minorHAnsi" w:cstheme="minorHAnsi"/>
                <w:sz w:val="18"/>
                <w:szCs w:val="18"/>
              </w:rPr>
              <w:t>)</w:t>
            </w:r>
            <w:r w:rsidR="00D0057D" w:rsidRPr="00AD0229">
              <w:rPr>
                <w:rFonts w:asciiTheme="minorHAnsi" w:hAnsiTheme="minorHAnsi" w:cstheme="minorHAnsi"/>
                <w:sz w:val="18"/>
                <w:szCs w:val="18"/>
              </w:rPr>
              <w:t>, Assessment as Learning (</w:t>
            </w:r>
            <w:proofErr w:type="spellStart"/>
            <w:r w:rsidR="00D0057D" w:rsidRPr="00AD0229">
              <w:rPr>
                <w:rFonts w:asciiTheme="minorHAnsi" w:hAnsiTheme="minorHAnsi" w:cstheme="minorHAnsi"/>
                <w:sz w:val="18"/>
                <w:szCs w:val="18"/>
              </w:rPr>
              <w:t>AaL</w:t>
            </w:r>
            <w:proofErr w:type="spellEnd"/>
            <w:r w:rsidR="00D0057D" w:rsidRPr="00AD0229">
              <w:rPr>
                <w:rFonts w:asciiTheme="minorHAnsi" w:hAnsiTheme="minorHAnsi" w:cstheme="minorHAnsi"/>
                <w:sz w:val="18"/>
                <w:szCs w:val="18"/>
              </w:rPr>
              <w:t>), Assessment of Learning (</w:t>
            </w:r>
            <w:proofErr w:type="spellStart"/>
            <w:r w:rsidR="00D0057D" w:rsidRPr="00AD0229">
              <w:rPr>
                <w:rFonts w:asciiTheme="minorHAnsi" w:hAnsiTheme="minorHAnsi" w:cstheme="minorHAnsi"/>
                <w:sz w:val="18"/>
                <w:szCs w:val="18"/>
              </w:rPr>
              <w:t>AoL</w:t>
            </w:r>
            <w:proofErr w:type="spellEnd"/>
            <w:r w:rsidR="00D0057D" w:rsidRPr="00AD0229">
              <w:rPr>
                <w:rFonts w:asciiTheme="minorHAnsi" w:hAnsiTheme="minorHAnsi" w:cstheme="minorHAnsi"/>
                <w:sz w:val="18"/>
                <w:szCs w:val="18"/>
              </w:rPr>
              <w:t>)</w:t>
            </w:r>
            <w:r w:rsidRPr="00AD0229">
              <w:rPr>
                <w:rFonts w:asciiTheme="minorHAnsi" w:hAnsiTheme="minorHAnsi" w:cstheme="minorHAnsi"/>
                <w:sz w:val="18"/>
                <w:szCs w:val="18"/>
              </w:rPr>
              <w:t xml:space="preserve"> and Evaluation (E);</w:t>
            </w:r>
          </w:p>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Learning Skills Assessment</w:t>
            </w:r>
          </w:p>
          <w:p w:rsidR="00D0057D" w:rsidRPr="00AD0229" w:rsidRDefault="00D0057D" w:rsidP="00305D01">
            <w:pPr>
              <w:spacing w:after="0"/>
              <w:rPr>
                <w:rFonts w:asciiTheme="minorHAnsi" w:hAnsiTheme="minorHAnsi" w:cstheme="minorHAnsi"/>
                <w:sz w:val="18"/>
                <w:szCs w:val="18"/>
              </w:rPr>
            </w:pPr>
          </w:p>
        </w:tc>
        <w:tc>
          <w:tcPr>
            <w:tcW w:w="453" w:type="pct"/>
            <w:shd w:val="clear" w:color="auto" w:fill="BFBFBF"/>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Expectations Addressed</w:t>
            </w:r>
          </w:p>
        </w:tc>
      </w:tr>
      <w:tr w:rsidR="00BA007D" w:rsidRPr="00AD0229" w:rsidTr="00352B29">
        <w:trPr>
          <w:cantSplit/>
        </w:trPr>
        <w:tc>
          <w:tcPr>
            <w:tcW w:w="637" w:type="pct"/>
          </w:tcPr>
          <w:p w:rsidR="006634D4"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Introduction to solutions and solubility</w:t>
            </w:r>
          </w:p>
          <w:p w:rsidR="00882BC2" w:rsidRPr="00AD0229" w:rsidRDefault="00882BC2" w:rsidP="00305D01">
            <w:pPr>
              <w:spacing w:after="0"/>
              <w:rPr>
                <w:rFonts w:asciiTheme="minorHAnsi" w:hAnsiTheme="minorHAnsi" w:cstheme="minorHAnsi"/>
                <w:sz w:val="18"/>
                <w:szCs w:val="18"/>
              </w:rPr>
            </w:pPr>
          </w:p>
          <w:p w:rsidR="00882BC2" w:rsidRPr="00AD0229" w:rsidRDefault="00882BC2" w:rsidP="00305D01">
            <w:pPr>
              <w:spacing w:after="0"/>
              <w:rPr>
                <w:rFonts w:asciiTheme="minorHAnsi" w:hAnsiTheme="minorHAnsi" w:cstheme="minorHAnsi"/>
                <w:sz w:val="18"/>
                <w:szCs w:val="18"/>
              </w:rPr>
            </w:pPr>
            <w:r w:rsidRPr="00AD0229">
              <w:rPr>
                <w:rFonts w:asciiTheme="minorHAnsi" w:hAnsiTheme="minorHAnsi" w:cstheme="minorHAnsi"/>
                <w:sz w:val="18"/>
                <w:szCs w:val="18"/>
              </w:rPr>
              <w:t>Types of solutions</w:t>
            </w:r>
          </w:p>
        </w:tc>
        <w:tc>
          <w:tcPr>
            <w:tcW w:w="169" w:type="pct"/>
          </w:tcPr>
          <w:p w:rsidR="006634D4" w:rsidRPr="00AD0229" w:rsidRDefault="006634D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w:t>
            </w:r>
          </w:p>
          <w:p w:rsidR="006634D4" w:rsidRPr="00AD0229" w:rsidRDefault="006634D4" w:rsidP="00305D01">
            <w:pPr>
              <w:spacing w:after="0"/>
              <w:jc w:val="center"/>
              <w:rPr>
                <w:rFonts w:asciiTheme="minorHAnsi" w:hAnsiTheme="minorHAnsi" w:cstheme="minorHAnsi"/>
                <w:sz w:val="18"/>
                <w:szCs w:val="18"/>
              </w:rPr>
            </w:pPr>
          </w:p>
        </w:tc>
        <w:tc>
          <w:tcPr>
            <w:tcW w:w="1247" w:type="pct"/>
          </w:tcPr>
          <w:p w:rsidR="006634D4" w:rsidRPr="00AD0229" w:rsidRDefault="006634D4" w:rsidP="00305D01">
            <w:pPr>
              <w:spacing w:after="0"/>
              <w:rPr>
                <w:rFonts w:asciiTheme="minorHAnsi" w:hAnsiTheme="minorHAnsi" w:cstheme="minorHAnsi"/>
                <w:sz w:val="18"/>
                <w:szCs w:val="18"/>
              </w:rPr>
            </w:pPr>
            <w:r w:rsidRPr="00AD0229">
              <w:rPr>
                <w:rFonts w:asciiTheme="minorHAnsi" w:hAnsiTheme="minorHAnsi" w:cstheme="minorHAnsi"/>
                <w:sz w:val="18"/>
                <w:szCs w:val="18"/>
              </w:rPr>
              <w:t>Introduction, including introduction to STSE assignment</w:t>
            </w:r>
            <w:r w:rsidR="00695586" w:rsidRPr="00AD0229">
              <w:rPr>
                <w:rFonts w:asciiTheme="minorHAnsi" w:hAnsiTheme="minorHAnsi" w:cstheme="minorHAnsi"/>
                <w:sz w:val="18"/>
                <w:szCs w:val="18"/>
              </w:rPr>
              <w:t xml:space="preserve"> (culminating)</w:t>
            </w:r>
          </w:p>
          <w:p w:rsidR="006634D4" w:rsidRPr="00AD0229" w:rsidRDefault="008515BE"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(E1.1 </w:t>
            </w:r>
            <w:proofErr w:type="spellStart"/>
            <w:r w:rsidRPr="00AD0229">
              <w:rPr>
                <w:rFonts w:asciiTheme="minorHAnsi" w:hAnsiTheme="minorHAnsi" w:cstheme="minorHAnsi"/>
                <w:sz w:val="18"/>
                <w:szCs w:val="18"/>
              </w:rPr>
              <w:t>analyse</w:t>
            </w:r>
            <w:proofErr w:type="spellEnd"/>
            <w:r w:rsidRPr="00AD0229">
              <w:rPr>
                <w:rFonts w:asciiTheme="minorHAnsi" w:hAnsiTheme="minorHAnsi" w:cstheme="minorHAnsi"/>
                <w:sz w:val="18"/>
                <w:szCs w:val="18"/>
              </w:rPr>
              <w:t xml:space="preserve"> origins + cumulative effects of pollutants in </w:t>
            </w:r>
            <w:proofErr w:type="spellStart"/>
            <w:r w:rsidRPr="00AD0229">
              <w:rPr>
                <w:rFonts w:asciiTheme="minorHAnsi" w:hAnsiTheme="minorHAnsi" w:cstheme="minorHAnsi"/>
                <w:sz w:val="18"/>
                <w:szCs w:val="18"/>
              </w:rPr>
              <w:t>watersystems</w:t>
            </w:r>
            <w:proofErr w:type="spellEnd"/>
            <w:r w:rsidRPr="00AD0229">
              <w:rPr>
                <w:rFonts w:asciiTheme="minorHAnsi" w:hAnsiTheme="minorHAnsi" w:cstheme="minorHAnsi"/>
                <w:sz w:val="18"/>
                <w:szCs w:val="18"/>
              </w:rPr>
              <w:t xml:space="preserve"> and explain how these pollutants affect water quality)</w:t>
            </w:r>
          </w:p>
          <w:p w:rsidR="008515BE" w:rsidRPr="00AD0229" w:rsidRDefault="008515BE"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(E1.2 </w:t>
            </w:r>
            <w:proofErr w:type="spellStart"/>
            <w:r w:rsidRPr="00AD0229">
              <w:rPr>
                <w:rFonts w:asciiTheme="minorHAnsi" w:hAnsiTheme="minorHAnsi" w:cstheme="minorHAnsi"/>
                <w:sz w:val="18"/>
                <w:szCs w:val="18"/>
              </w:rPr>
              <w:t>analyse</w:t>
            </w:r>
            <w:proofErr w:type="spellEnd"/>
            <w:r w:rsidRPr="00AD0229">
              <w:rPr>
                <w:rFonts w:asciiTheme="minorHAnsi" w:hAnsiTheme="minorHAnsi" w:cstheme="minorHAnsi"/>
                <w:sz w:val="18"/>
                <w:szCs w:val="18"/>
              </w:rPr>
              <w:t xml:space="preserve"> economic, social and environmental issues related to the distr. Purification or use of drinking water)</w:t>
            </w:r>
          </w:p>
          <w:p w:rsidR="006C2F70" w:rsidRDefault="006C2F70" w:rsidP="00305D01">
            <w:pPr>
              <w:spacing w:after="0"/>
              <w:rPr>
                <w:rFonts w:asciiTheme="minorHAnsi" w:hAnsiTheme="minorHAnsi" w:cstheme="minorHAnsi"/>
                <w:sz w:val="18"/>
                <w:szCs w:val="18"/>
              </w:rPr>
            </w:pPr>
          </w:p>
          <w:p w:rsidR="00BA007D"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By the end of the lesson students will be able to:</w:t>
            </w:r>
          </w:p>
          <w:p w:rsidR="00695586" w:rsidRPr="00BA007D" w:rsidRDefault="00BA007D" w:rsidP="00BA007D">
            <w:pPr>
              <w:pStyle w:val="ListParagraph"/>
              <w:numPr>
                <w:ilvl w:val="0"/>
                <w:numId w:val="1"/>
              </w:numPr>
              <w:spacing w:after="0"/>
              <w:ind w:left="340" w:hanging="270"/>
              <w:rPr>
                <w:rFonts w:asciiTheme="minorHAnsi" w:hAnsiTheme="minorHAnsi" w:cstheme="minorHAnsi"/>
                <w:sz w:val="18"/>
                <w:szCs w:val="18"/>
              </w:rPr>
            </w:pPr>
            <w:r w:rsidRPr="00BA007D">
              <w:rPr>
                <w:rFonts w:asciiTheme="minorHAnsi" w:hAnsiTheme="minorHAnsi" w:cstheme="minorHAnsi"/>
                <w:sz w:val="18"/>
                <w:szCs w:val="18"/>
              </w:rPr>
              <w:t>Distinguish between m</w:t>
            </w:r>
            <w:r w:rsidR="00695586" w:rsidRPr="00BA007D">
              <w:rPr>
                <w:rFonts w:asciiTheme="minorHAnsi" w:hAnsiTheme="minorHAnsi" w:cstheme="minorHAnsi"/>
                <w:sz w:val="18"/>
                <w:szCs w:val="18"/>
              </w:rPr>
              <w:t xml:space="preserve">ixtures </w:t>
            </w:r>
            <w:r w:rsidRPr="00BA007D">
              <w:rPr>
                <w:rFonts w:asciiTheme="minorHAnsi" w:hAnsiTheme="minorHAnsi" w:cstheme="minorHAnsi"/>
                <w:sz w:val="18"/>
                <w:szCs w:val="18"/>
              </w:rPr>
              <w:t xml:space="preserve">and </w:t>
            </w:r>
            <w:r w:rsidR="00695586" w:rsidRPr="00BA007D">
              <w:rPr>
                <w:rFonts w:asciiTheme="minorHAnsi" w:hAnsiTheme="minorHAnsi" w:cstheme="minorHAnsi"/>
                <w:sz w:val="18"/>
                <w:szCs w:val="18"/>
              </w:rPr>
              <w:t xml:space="preserve">solutions </w:t>
            </w:r>
          </w:p>
          <w:p w:rsidR="00313CD9" w:rsidRPr="00BA007D" w:rsidRDefault="00BA007D" w:rsidP="00BA007D">
            <w:pPr>
              <w:pStyle w:val="ListParagraph"/>
              <w:numPr>
                <w:ilvl w:val="0"/>
                <w:numId w:val="1"/>
              </w:numPr>
              <w:spacing w:after="0"/>
              <w:ind w:left="340" w:hanging="270"/>
              <w:rPr>
                <w:rFonts w:asciiTheme="minorHAnsi" w:hAnsiTheme="minorHAnsi" w:cstheme="minorHAnsi"/>
                <w:sz w:val="18"/>
                <w:szCs w:val="18"/>
              </w:rPr>
            </w:pPr>
            <w:r w:rsidRPr="00BA007D">
              <w:rPr>
                <w:rFonts w:asciiTheme="minorHAnsi" w:hAnsiTheme="minorHAnsi" w:cstheme="minorHAnsi"/>
                <w:sz w:val="18"/>
                <w:szCs w:val="18"/>
              </w:rPr>
              <w:t xml:space="preserve">Provide </w:t>
            </w:r>
            <w:r w:rsidR="00695586" w:rsidRPr="00BA007D">
              <w:rPr>
                <w:rFonts w:asciiTheme="minorHAnsi" w:hAnsiTheme="minorHAnsi" w:cstheme="minorHAnsi"/>
                <w:sz w:val="18"/>
                <w:szCs w:val="18"/>
              </w:rPr>
              <w:t>e</w:t>
            </w:r>
            <w:r w:rsidR="00313CD9" w:rsidRPr="00BA007D">
              <w:rPr>
                <w:rFonts w:asciiTheme="minorHAnsi" w:hAnsiTheme="minorHAnsi" w:cstheme="minorHAnsi"/>
                <w:sz w:val="18"/>
                <w:szCs w:val="18"/>
              </w:rPr>
              <w:t>xamples of solutions in daily life</w:t>
            </w:r>
          </w:p>
          <w:p w:rsidR="00313CD9" w:rsidRPr="00BA007D" w:rsidRDefault="00BA007D" w:rsidP="00BA007D">
            <w:pPr>
              <w:pStyle w:val="ListParagraph"/>
              <w:numPr>
                <w:ilvl w:val="0"/>
                <w:numId w:val="1"/>
              </w:numPr>
              <w:spacing w:after="0"/>
              <w:ind w:left="340" w:hanging="270"/>
              <w:rPr>
                <w:rFonts w:asciiTheme="minorHAnsi" w:hAnsiTheme="minorHAnsi" w:cstheme="minorHAnsi"/>
                <w:sz w:val="18"/>
                <w:szCs w:val="18"/>
              </w:rPr>
            </w:pPr>
            <w:r w:rsidRPr="00BA007D">
              <w:rPr>
                <w:rFonts w:asciiTheme="minorHAnsi" w:hAnsiTheme="minorHAnsi" w:cstheme="minorHAnsi"/>
                <w:sz w:val="18"/>
                <w:szCs w:val="18"/>
              </w:rPr>
              <w:t>Define s</w:t>
            </w:r>
            <w:r w:rsidR="00313CD9" w:rsidRPr="00BA007D">
              <w:rPr>
                <w:rFonts w:asciiTheme="minorHAnsi" w:hAnsiTheme="minorHAnsi" w:cstheme="minorHAnsi"/>
                <w:sz w:val="18"/>
                <w:szCs w:val="18"/>
              </w:rPr>
              <w:t>olvent &amp; solute &amp; solubility</w:t>
            </w:r>
          </w:p>
          <w:p w:rsidR="006634D4" w:rsidRPr="00BA007D" w:rsidRDefault="00BA007D" w:rsidP="00BA007D">
            <w:pPr>
              <w:pStyle w:val="ListParagraph"/>
              <w:numPr>
                <w:ilvl w:val="0"/>
                <w:numId w:val="1"/>
              </w:numPr>
              <w:spacing w:after="0"/>
              <w:ind w:left="340" w:hanging="270"/>
              <w:rPr>
                <w:rFonts w:asciiTheme="minorHAnsi" w:hAnsiTheme="minorHAnsi" w:cstheme="minorHAnsi"/>
                <w:i/>
                <w:sz w:val="18"/>
                <w:szCs w:val="18"/>
              </w:rPr>
            </w:pPr>
            <w:r w:rsidRPr="00BA007D">
              <w:rPr>
                <w:rFonts w:asciiTheme="minorHAnsi" w:hAnsiTheme="minorHAnsi" w:cstheme="minorHAnsi"/>
                <w:sz w:val="18"/>
                <w:szCs w:val="18"/>
              </w:rPr>
              <w:t>Recognize that s</w:t>
            </w:r>
            <w:r w:rsidR="00313CD9" w:rsidRPr="00BA007D">
              <w:rPr>
                <w:rFonts w:asciiTheme="minorHAnsi" w:hAnsiTheme="minorHAnsi" w:cstheme="minorHAnsi"/>
                <w:sz w:val="18"/>
                <w:szCs w:val="18"/>
              </w:rPr>
              <w:t>olutions may not be liquid (e.g. bronze); solutes may not be solid (when dissolved)</w:t>
            </w:r>
          </w:p>
        </w:tc>
        <w:tc>
          <w:tcPr>
            <w:tcW w:w="1247" w:type="pct"/>
          </w:tcPr>
          <w:p w:rsidR="006634D4" w:rsidRPr="00AD0229" w:rsidRDefault="006634D4" w:rsidP="00305D01">
            <w:pPr>
              <w:spacing w:after="0"/>
              <w:rPr>
                <w:rFonts w:asciiTheme="minorHAnsi" w:hAnsiTheme="minorHAnsi" w:cstheme="minorHAnsi"/>
                <w:sz w:val="18"/>
                <w:szCs w:val="18"/>
              </w:rPr>
            </w:pP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Student handout: Blank flowchart of Classification of Matter to be filled out by students</w:t>
            </w: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Lecture on solutions and solubility</w:t>
            </w: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Set up stations with </w:t>
            </w:r>
            <w:r w:rsidR="00BA007D">
              <w:rPr>
                <w:rFonts w:asciiTheme="minorHAnsi" w:hAnsiTheme="minorHAnsi" w:cstheme="minorHAnsi"/>
                <w:sz w:val="18"/>
                <w:szCs w:val="18"/>
              </w:rPr>
              <w:t xml:space="preserve">solution and mixture </w:t>
            </w:r>
            <w:r w:rsidRPr="00AD0229">
              <w:rPr>
                <w:rFonts w:asciiTheme="minorHAnsi" w:hAnsiTheme="minorHAnsi" w:cstheme="minorHAnsi"/>
                <w:sz w:val="18"/>
                <w:szCs w:val="18"/>
              </w:rPr>
              <w:t>samples for students to observe</w:t>
            </w:r>
          </w:p>
          <w:p w:rsidR="00695586" w:rsidRPr="00AD0229" w:rsidRDefault="00695586" w:rsidP="00305D01">
            <w:pPr>
              <w:spacing w:after="0"/>
              <w:rPr>
                <w:rFonts w:asciiTheme="minorHAnsi" w:hAnsiTheme="minorHAnsi" w:cstheme="minorHAnsi"/>
                <w:sz w:val="18"/>
                <w:szCs w:val="18"/>
              </w:rPr>
            </w:pPr>
          </w:p>
          <w:p w:rsidR="00695586" w:rsidRPr="00AD0229" w:rsidRDefault="00695586" w:rsidP="00305D01">
            <w:pPr>
              <w:spacing w:after="0"/>
              <w:rPr>
                <w:rFonts w:asciiTheme="minorHAnsi" w:hAnsiTheme="minorHAnsi" w:cstheme="minorHAnsi"/>
                <w:sz w:val="18"/>
                <w:szCs w:val="18"/>
              </w:rPr>
            </w:pPr>
            <w:r w:rsidRPr="00AD0229">
              <w:rPr>
                <w:rFonts w:asciiTheme="minorHAnsi" w:hAnsiTheme="minorHAnsi" w:cstheme="minorHAnsi"/>
                <w:sz w:val="18"/>
                <w:szCs w:val="18"/>
              </w:rPr>
              <w:t>Introduction to culminating activity</w:t>
            </w:r>
          </w:p>
          <w:p w:rsidR="00C86B02" w:rsidRPr="00AD0229" w:rsidRDefault="00C86B02" w:rsidP="00305D01">
            <w:pPr>
              <w:spacing w:after="0"/>
              <w:rPr>
                <w:rFonts w:asciiTheme="minorHAnsi" w:hAnsiTheme="minorHAnsi" w:cstheme="minorHAnsi"/>
                <w:sz w:val="18"/>
                <w:szCs w:val="18"/>
              </w:rPr>
            </w:pPr>
          </w:p>
          <w:p w:rsidR="00C86B02" w:rsidRPr="00AD0229" w:rsidRDefault="00C86B02" w:rsidP="00305D01">
            <w:pPr>
              <w:spacing w:after="0"/>
              <w:rPr>
                <w:rFonts w:asciiTheme="minorHAnsi" w:hAnsiTheme="minorHAnsi" w:cstheme="minorHAnsi"/>
                <w:sz w:val="18"/>
                <w:szCs w:val="18"/>
              </w:rPr>
            </w:pPr>
          </w:p>
          <w:p w:rsidR="00C86B02" w:rsidRPr="00AD0229" w:rsidRDefault="00C86B02" w:rsidP="00305D01">
            <w:pPr>
              <w:spacing w:after="0"/>
              <w:rPr>
                <w:rFonts w:asciiTheme="minorHAnsi" w:hAnsiTheme="minorHAnsi" w:cstheme="minorHAnsi"/>
                <w:sz w:val="18"/>
                <w:szCs w:val="18"/>
              </w:rPr>
            </w:pPr>
            <w:r w:rsidRPr="00AD0229">
              <w:rPr>
                <w:rFonts w:asciiTheme="minorHAnsi" w:hAnsiTheme="minorHAnsi" w:cstheme="minorHAnsi"/>
                <w:sz w:val="18"/>
                <w:szCs w:val="18"/>
              </w:rPr>
              <w:t>Homework, pages 290-299 of McGraw Hill Chemistry 11 and complete pre-lab in preparation for Gizmo activity</w:t>
            </w:r>
          </w:p>
        </w:tc>
        <w:tc>
          <w:tcPr>
            <w:tcW w:w="1247" w:type="pct"/>
          </w:tcPr>
          <w:p w:rsidR="006634D4" w:rsidRPr="00AD0229" w:rsidRDefault="00D0057D" w:rsidP="00305D01">
            <w:pPr>
              <w:spacing w:after="0"/>
              <w:rPr>
                <w:rFonts w:asciiTheme="minorHAnsi" w:hAnsiTheme="minorHAnsi" w:cstheme="minorHAnsi"/>
                <w:sz w:val="18"/>
                <w:szCs w:val="18"/>
              </w:rPr>
            </w:pPr>
            <w:proofErr w:type="spellStart"/>
            <w:r w:rsidRPr="00AD0229">
              <w:rPr>
                <w:rFonts w:asciiTheme="minorHAnsi" w:hAnsiTheme="minorHAnsi" w:cstheme="minorHAnsi"/>
                <w:sz w:val="18"/>
                <w:szCs w:val="18"/>
              </w:rPr>
              <w:t>Af</w:t>
            </w:r>
            <w:r w:rsidR="00BA007D">
              <w:rPr>
                <w:rFonts w:asciiTheme="minorHAnsi" w:hAnsiTheme="minorHAnsi" w:cstheme="minorHAnsi"/>
                <w:sz w:val="18"/>
                <w:szCs w:val="18"/>
              </w:rPr>
              <w:t>or</w:t>
            </w:r>
            <w:r w:rsidRPr="00AD0229">
              <w:rPr>
                <w:rFonts w:asciiTheme="minorHAnsi" w:hAnsiTheme="minorHAnsi" w:cstheme="minorHAnsi"/>
                <w:sz w:val="18"/>
                <w:szCs w:val="18"/>
              </w:rPr>
              <w:t>L</w:t>
            </w:r>
            <w:proofErr w:type="spellEnd"/>
            <w:r w:rsidRPr="00AD0229">
              <w:rPr>
                <w:rFonts w:asciiTheme="minorHAnsi" w:hAnsiTheme="minorHAnsi" w:cstheme="minorHAnsi"/>
                <w:sz w:val="18"/>
                <w:szCs w:val="18"/>
              </w:rPr>
              <w:t>:</w:t>
            </w:r>
            <w:r w:rsidR="00225A1B" w:rsidRPr="00AD0229">
              <w:rPr>
                <w:rFonts w:asciiTheme="minorHAnsi" w:hAnsiTheme="minorHAnsi" w:cstheme="minorHAnsi"/>
                <w:sz w:val="18"/>
                <w:szCs w:val="18"/>
              </w:rPr>
              <w:t xml:space="preserve"> Classification of Matter flowchart</w:t>
            </w:r>
          </w:p>
          <w:p w:rsidR="00C204C7" w:rsidRPr="00AD0229" w:rsidRDefault="00C204C7" w:rsidP="00305D01">
            <w:pPr>
              <w:spacing w:after="0"/>
              <w:rPr>
                <w:rFonts w:asciiTheme="minorHAnsi" w:hAnsiTheme="minorHAnsi" w:cstheme="minorHAnsi"/>
                <w:sz w:val="18"/>
                <w:szCs w:val="18"/>
              </w:rPr>
            </w:pPr>
          </w:p>
        </w:tc>
        <w:tc>
          <w:tcPr>
            <w:tcW w:w="453" w:type="pct"/>
          </w:tcPr>
          <w:p w:rsidR="006634D4" w:rsidRPr="00AD0229" w:rsidRDefault="00225A1B" w:rsidP="00305D01">
            <w:pPr>
              <w:spacing w:after="0"/>
              <w:rPr>
                <w:rFonts w:asciiTheme="minorHAnsi" w:hAnsiTheme="minorHAnsi" w:cstheme="minorHAnsi"/>
                <w:sz w:val="18"/>
                <w:szCs w:val="18"/>
              </w:rPr>
            </w:pPr>
            <w:r w:rsidRPr="00AD0229">
              <w:rPr>
                <w:rFonts w:asciiTheme="minorHAnsi" w:hAnsiTheme="minorHAnsi" w:cstheme="minorHAnsi"/>
                <w:sz w:val="18"/>
                <w:szCs w:val="18"/>
              </w:rPr>
              <w:t>E</w:t>
            </w:r>
            <w:r w:rsidR="006634D4" w:rsidRPr="00AD0229">
              <w:rPr>
                <w:rFonts w:asciiTheme="minorHAnsi" w:hAnsiTheme="minorHAnsi" w:cstheme="minorHAnsi"/>
                <w:sz w:val="18"/>
                <w:szCs w:val="18"/>
              </w:rPr>
              <w:t>2.1</w:t>
            </w:r>
          </w:p>
          <w:p w:rsidR="006634D4" w:rsidRPr="00AD0229" w:rsidRDefault="006634D4" w:rsidP="00305D01">
            <w:pPr>
              <w:spacing w:after="0"/>
              <w:rPr>
                <w:rFonts w:asciiTheme="minorHAnsi" w:hAnsiTheme="minorHAnsi" w:cstheme="minorHAnsi"/>
                <w:sz w:val="18"/>
                <w:szCs w:val="18"/>
              </w:rPr>
            </w:pPr>
          </w:p>
          <w:p w:rsidR="006634D4" w:rsidRPr="00AD0229" w:rsidRDefault="006634D4"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C204C7"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Factors that affect rate of dissolving and solubility</w:t>
            </w:r>
          </w:p>
          <w:p w:rsidR="000C2A47" w:rsidRPr="00AD0229" w:rsidRDefault="00C204C7"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Plotting solubility curves</w:t>
            </w:r>
            <w:r w:rsidR="000C2A47" w:rsidRPr="00AD0229">
              <w:rPr>
                <w:rFonts w:asciiTheme="minorHAnsi" w:hAnsiTheme="minorHAnsi" w:cstheme="minorHAnsi"/>
                <w:sz w:val="18"/>
                <w:szCs w:val="18"/>
              </w:rPr>
              <w:tab/>
            </w:r>
          </w:p>
        </w:tc>
        <w:tc>
          <w:tcPr>
            <w:tcW w:w="169" w:type="pct"/>
          </w:tcPr>
          <w:p w:rsidR="000C2A47" w:rsidRPr="00AD0229" w:rsidRDefault="00C204C7"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2</w:t>
            </w:r>
          </w:p>
        </w:tc>
        <w:tc>
          <w:tcPr>
            <w:tcW w:w="1247" w:type="pct"/>
          </w:tcPr>
          <w:p w:rsidR="000C2A4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Temperature &amp; Solubility</w:t>
            </w:r>
          </w:p>
          <w:p w:rsidR="00C204C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Solubility Curves</w:t>
            </w:r>
          </w:p>
          <w:p w:rsidR="00C204C7" w:rsidRPr="00AD0229" w:rsidRDefault="00C204C7" w:rsidP="00305D01">
            <w:pPr>
              <w:spacing w:after="0"/>
              <w:rPr>
                <w:rFonts w:asciiTheme="minorHAnsi" w:hAnsiTheme="minorHAnsi" w:cstheme="minorHAnsi"/>
                <w:sz w:val="18"/>
                <w:szCs w:val="18"/>
              </w:rPr>
            </w:pPr>
          </w:p>
          <w:p w:rsidR="00C204C7" w:rsidRPr="00AD0229" w:rsidRDefault="00C204C7" w:rsidP="00C204C7">
            <w:pPr>
              <w:spacing w:after="0"/>
              <w:rPr>
                <w:rFonts w:asciiTheme="minorHAnsi" w:hAnsiTheme="minorHAnsi" w:cstheme="minorHAnsi"/>
                <w:sz w:val="18"/>
                <w:szCs w:val="18"/>
              </w:rPr>
            </w:pPr>
            <w:r w:rsidRPr="00AD0229">
              <w:rPr>
                <w:rFonts w:asciiTheme="minorHAnsi" w:hAnsiTheme="minorHAnsi" w:cstheme="minorHAnsi"/>
                <w:sz w:val="18"/>
                <w:szCs w:val="18"/>
              </w:rPr>
              <w:t xml:space="preserve">By the end of the lesson students will know: how temperature affects solubility, how to </w:t>
            </w:r>
            <w:proofErr w:type="spellStart"/>
            <w:r w:rsidRPr="00AD0229">
              <w:rPr>
                <w:rFonts w:asciiTheme="minorHAnsi" w:hAnsiTheme="minorHAnsi" w:cstheme="minorHAnsi"/>
                <w:sz w:val="18"/>
                <w:szCs w:val="18"/>
              </w:rPr>
              <w:t>analyse</w:t>
            </w:r>
            <w:proofErr w:type="spellEnd"/>
            <w:r w:rsidRPr="00AD0229">
              <w:rPr>
                <w:rFonts w:asciiTheme="minorHAnsi" w:hAnsiTheme="minorHAnsi" w:cstheme="minorHAnsi"/>
                <w:sz w:val="18"/>
                <w:szCs w:val="18"/>
              </w:rPr>
              <w:t xml:space="preserve"> and interpret solubility curves, communicate and understand terminology related to chapter</w:t>
            </w:r>
          </w:p>
        </w:tc>
        <w:tc>
          <w:tcPr>
            <w:tcW w:w="1247" w:type="pct"/>
          </w:tcPr>
          <w:p w:rsidR="00C86B02" w:rsidRPr="00AD0229" w:rsidRDefault="00C86B02" w:rsidP="00305D01">
            <w:pPr>
              <w:spacing w:after="0"/>
              <w:rPr>
                <w:rFonts w:asciiTheme="minorHAnsi" w:hAnsiTheme="minorHAnsi" w:cstheme="minorHAnsi"/>
                <w:sz w:val="18"/>
                <w:szCs w:val="18"/>
              </w:rPr>
            </w:pPr>
            <w:r w:rsidRPr="00AD0229">
              <w:rPr>
                <w:rFonts w:asciiTheme="minorHAnsi" w:hAnsiTheme="minorHAnsi" w:cstheme="minorHAnsi"/>
                <w:sz w:val="18"/>
                <w:szCs w:val="18"/>
              </w:rPr>
              <w:t>Whole Class learning - take up of Gizmo Warm Up Activity from homework.</w:t>
            </w:r>
          </w:p>
          <w:p w:rsidR="00C86B02" w:rsidRPr="00AD0229" w:rsidRDefault="00C86B02"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In pairs students complete Activity A (15 </w:t>
            </w:r>
            <w:proofErr w:type="spellStart"/>
            <w:r w:rsidRPr="00AD0229">
              <w:rPr>
                <w:rFonts w:asciiTheme="minorHAnsi" w:hAnsiTheme="minorHAnsi" w:cstheme="minorHAnsi"/>
                <w:sz w:val="18"/>
                <w:szCs w:val="18"/>
              </w:rPr>
              <w:t>mins</w:t>
            </w:r>
            <w:proofErr w:type="spellEnd"/>
            <w:r w:rsidRPr="00AD0229">
              <w:rPr>
                <w:rFonts w:asciiTheme="minorHAnsi" w:hAnsiTheme="minorHAnsi" w:cstheme="minorHAnsi"/>
                <w:sz w:val="18"/>
                <w:szCs w:val="18"/>
              </w:rPr>
              <w:t>)</w:t>
            </w:r>
          </w:p>
          <w:p w:rsidR="00C86B02" w:rsidRPr="00AD0229" w:rsidRDefault="00C86B02" w:rsidP="00305D01">
            <w:pPr>
              <w:spacing w:after="0"/>
              <w:rPr>
                <w:rFonts w:asciiTheme="minorHAnsi" w:hAnsiTheme="minorHAnsi" w:cstheme="minorHAnsi"/>
                <w:sz w:val="18"/>
                <w:szCs w:val="18"/>
              </w:rPr>
            </w:pPr>
          </w:p>
          <w:p w:rsidR="000C2A47"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Gizmo activity</w:t>
            </w:r>
            <w:r w:rsidR="00C86B02" w:rsidRPr="00AD0229">
              <w:rPr>
                <w:rFonts w:asciiTheme="minorHAnsi" w:hAnsiTheme="minorHAnsi" w:cstheme="minorHAnsi"/>
                <w:sz w:val="18"/>
                <w:szCs w:val="18"/>
              </w:rPr>
              <w:t xml:space="preserve"> B completed in class to be prepared for handing in next class</w:t>
            </w:r>
          </w:p>
          <w:p w:rsidR="00BA007D"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 xml:space="preserve">Gizmo available at:  </w:t>
            </w:r>
            <w:r>
              <w:rPr>
                <w:rFonts w:asciiTheme="minorHAnsi" w:hAnsiTheme="minorHAnsi" w:cstheme="minorHAnsi"/>
                <w:sz w:val="18"/>
                <w:szCs w:val="18"/>
              </w:rPr>
              <w:br/>
            </w:r>
            <w:hyperlink r:id="rId8" w:history="1">
              <w:r w:rsidRPr="00F91D9D">
                <w:rPr>
                  <w:rStyle w:val="Hyperlink"/>
                  <w:rFonts w:asciiTheme="minorHAnsi" w:hAnsiTheme="minorHAnsi" w:cstheme="minorHAnsi"/>
                  <w:sz w:val="18"/>
                  <w:szCs w:val="18"/>
                </w:rPr>
                <w:t>http://www.explorelearning.com/index.cfm?method=</w:t>
              </w:r>
              <w:r w:rsidRPr="00F91D9D">
                <w:rPr>
                  <w:rStyle w:val="Hyperlink"/>
                  <w:rFonts w:asciiTheme="minorHAnsi" w:hAnsiTheme="minorHAnsi" w:cstheme="minorHAnsi"/>
                  <w:sz w:val="18"/>
                  <w:szCs w:val="18"/>
                </w:rPr>
                <w:br/>
                <w:t>cResource.dspDetail&amp;ResourceID=384</w:t>
              </w:r>
            </w:hyperlink>
            <w:r>
              <w:rPr>
                <w:rFonts w:asciiTheme="minorHAnsi" w:hAnsiTheme="minorHAnsi" w:cstheme="minorHAnsi"/>
                <w:sz w:val="18"/>
                <w:szCs w:val="18"/>
              </w:rPr>
              <w:t xml:space="preserve"> </w:t>
            </w:r>
          </w:p>
          <w:p w:rsidR="00C86B02" w:rsidRPr="00AD0229" w:rsidRDefault="00C86B02" w:rsidP="00305D01">
            <w:pPr>
              <w:spacing w:after="0"/>
              <w:rPr>
                <w:rFonts w:asciiTheme="minorHAnsi" w:hAnsiTheme="minorHAnsi" w:cstheme="minorHAnsi"/>
                <w:sz w:val="18"/>
                <w:szCs w:val="18"/>
              </w:rPr>
            </w:pPr>
          </w:p>
        </w:tc>
        <w:tc>
          <w:tcPr>
            <w:tcW w:w="1247" w:type="pct"/>
          </w:tcPr>
          <w:p w:rsidR="00BA007D" w:rsidRDefault="00C86B02" w:rsidP="00305D01">
            <w:pPr>
              <w:spacing w:after="0"/>
              <w:rPr>
                <w:rFonts w:asciiTheme="minorHAnsi" w:hAnsiTheme="minorHAnsi" w:cstheme="minorHAnsi"/>
                <w:sz w:val="18"/>
                <w:szCs w:val="18"/>
              </w:rPr>
            </w:pPr>
            <w:proofErr w:type="spellStart"/>
            <w:r w:rsidRPr="00AD0229">
              <w:rPr>
                <w:rFonts w:asciiTheme="minorHAnsi" w:hAnsiTheme="minorHAnsi" w:cstheme="minorHAnsi"/>
                <w:sz w:val="18"/>
                <w:szCs w:val="18"/>
              </w:rPr>
              <w:t>A</w:t>
            </w:r>
            <w:r w:rsidR="00BA007D">
              <w:rPr>
                <w:rFonts w:asciiTheme="minorHAnsi" w:hAnsiTheme="minorHAnsi" w:cstheme="minorHAnsi"/>
                <w:sz w:val="18"/>
                <w:szCs w:val="18"/>
              </w:rPr>
              <w:t>of</w:t>
            </w:r>
            <w:r w:rsidRPr="00AD0229">
              <w:rPr>
                <w:rFonts w:asciiTheme="minorHAnsi" w:hAnsiTheme="minorHAnsi" w:cstheme="minorHAnsi"/>
                <w:sz w:val="18"/>
                <w:szCs w:val="18"/>
              </w:rPr>
              <w:t>L</w:t>
            </w:r>
            <w:proofErr w:type="spellEnd"/>
            <w:r w:rsidR="00BA007D">
              <w:rPr>
                <w:rFonts w:asciiTheme="minorHAnsi" w:hAnsiTheme="minorHAnsi" w:cstheme="minorHAnsi"/>
                <w:sz w:val="18"/>
                <w:szCs w:val="18"/>
              </w:rPr>
              <w:t>: student responses during class discussion (anecdotal notes)</w:t>
            </w:r>
          </w:p>
          <w:p w:rsidR="00BA007D" w:rsidRDefault="00BA007D" w:rsidP="00305D01">
            <w:pPr>
              <w:spacing w:after="0"/>
              <w:rPr>
                <w:rFonts w:asciiTheme="minorHAnsi" w:hAnsiTheme="minorHAnsi" w:cstheme="minorHAnsi"/>
                <w:sz w:val="18"/>
                <w:szCs w:val="18"/>
              </w:rPr>
            </w:pPr>
          </w:p>
          <w:p w:rsidR="000C2A47"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 xml:space="preserve">E: </w:t>
            </w:r>
            <w:r w:rsidRPr="00AD0229">
              <w:rPr>
                <w:rFonts w:asciiTheme="minorHAnsi" w:hAnsiTheme="minorHAnsi" w:cstheme="minorHAnsi"/>
                <w:sz w:val="18"/>
                <w:szCs w:val="18"/>
              </w:rPr>
              <w:t xml:space="preserve">Activity B </w:t>
            </w:r>
            <w:r>
              <w:rPr>
                <w:rFonts w:asciiTheme="minorHAnsi" w:hAnsiTheme="minorHAnsi" w:cstheme="minorHAnsi"/>
                <w:sz w:val="18"/>
                <w:szCs w:val="18"/>
              </w:rPr>
              <w:t xml:space="preserve">(marking scheme) </w:t>
            </w:r>
            <w:r w:rsidR="00C86B02" w:rsidRPr="00AD0229">
              <w:rPr>
                <w:rFonts w:asciiTheme="minorHAnsi" w:hAnsiTheme="minorHAnsi" w:cstheme="minorHAnsi"/>
                <w:sz w:val="18"/>
                <w:szCs w:val="18"/>
              </w:rPr>
              <w:t xml:space="preserve">[KU, TI, A, C] </w:t>
            </w:r>
          </w:p>
          <w:p w:rsidR="00C86B02" w:rsidRPr="00AD0229" w:rsidRDefault="00C86B02" w:rsidP="00305D01">
            <w:pPr>
              <w:spacing w:after="0"/>
              <w:rPr>
                <w:rFonts w:asciiTheme="minorHAnsi" w:hAnsiTheme="minorHAnsi" w:cstheme="minorHAnsi"/>
                <w:sz w:val="18"/>
                <w:szCs w:val="18"/>
              </w:rPr>
            </w:pPr>
          </w:p>
          <w:p w:rsidR="00C86B02" w:rsidRPr="00AD0229" w:rsidRDefault="00C86B02" w:rsidP="00305D01">
            <w:pPr>
              <w:spacing w:after="0"/>
              <w:rPr>
                <w:rFonts w:asciiTheme="minorHAnsi" w:hAnsiTheme="minorHAnsi" w:cstheme="minorHAnsi"/>
                <w:sz w:val="18"/>
                <w:szCs w:val="18"/>
              </w:rPr>
            </w:pPr>
          </w:p>
        </w:tc>
        <w:tc>
          <w:tcPr>
            <w:tcW w:w="453" w:type="pct"/>
          </w:tcPr>
          <w:p w:rsidR="000C2A4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p w:rsidR="00C204C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C204C7" w:rsidRPr="00AD0229" w:rsidRDefault="00C204C7" w:rsidP="00305D01">
            <w:pPr>
              <w:spacing w:after="0"/>
              <w:rPr>
                <w:rFonts w:asciiTheme="minorHAnsi" w:hAnsiTheme="minorHAnsi" w:cstheme="minorHAnsi"/>
                <w:sz w:val="18"/>
                <w:szCs w:val="18"/>
              </w:rPr>
            </w:pPr>
            <w:r w:rsidRPr="00AD0229">
              <w:rPr>
                <w:rFonts w:asciiTheme="minorHAnsi" w:hAnsiTheme="minorHAnsi" w:cstheme="minorHAnsi"/>
                <w:sz w:val="18"/>
                <w:szCs w:val="18"/>
              </w:rPr>
              <w:t>E3.3</w:t>
            </w:r>
          </w:p>
        </w:tc>
      </w:tr>
      <w:tr w:rsidR="00BA007D" w:rsidRPr="00AD0229" w:rsidTr="00352B29">
        <w:trPr>
          <w:cantSplit/>
        </w:trPr>
        <w:tc>
          <w:tcPr>
            <w:tcW w:w="637" w:type="pct"/>
          </w:tcPr>
          <w:p w:rsidR="000C2A47" w:rsidRPr="00AD0229" w:rsidRDefault="009D0CD4"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Factors that affect rate of solubility, continued</w:t>
            </w:r>
          </w:p>
        </w:tc>
        <w:tc>
          <w:tcPr>
            <w:tcW w:w="169" w:type="pct"/>
          </w:tcPr>
          <w:p w:rsidR="000C2A47" w:rsidRPr="00AD0229" w:rsidRDefault="00C86B02"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3</w:t>
            </w:r>
          </w:p>
        </w:tc>
        <w:tc>
          <w:tcPr>
            <w:tcW w:w="1247" w:type="pct"/>
          </w:tcPr>
          <w:p w:rsidR="009D0CD4" w:rsidRPr="00AD0229" w:rsidRDefault="009D0CD4" w:rsidP="00305D01">
            <w:pPr>
              <w:spacing w:after="0"/>
              <w:rPr>
                <w:rFonts w:asciiTheme="minorHAnsi" w:hAnsiTheme="minorHAnsi" w:cstheme="minorHAnsi"/>
                <w:sz w:val="18"/>
                <w:szCs w:val="18"/>
              </w:rPr>
            </w:pPr>
            <w:r w:rsidRPr="00AD0229">
              <w:rPr>
                <w:rFonts w:asciiTheme="minorHAnsi" w:hAnsiTheme="minorHAnsi" w:cstheme="minorHAnsi"/>
                <w:sz w:val="18"/>
                <w:szCs w:val="18"/>
              </w:rPr>
              <w:t>Discussion and interpretation of solubility curves</w:t>
            </w:r>
          </w:p>
          <w:p w:rsidR="00F53C7E" w:rsidRPr="00AD0229" w:rsidRDefault="009D0CD4" w:rsidP="009D0CD4">
            <w:pPr>
              <w:spacing w:after="0"/>
              <w:rPr>
                <w:rFonts w:asciiTheme="minorHAnsi" w:hAnsiTheme="minorHAnsi" w:cstheme="minorHAnsi"/>
                <w:sz w:val="18"/>
                <w:szCs w:val="18"/>
              </w:rPr>
            </w:pPr>
            <w:r w:rsidRPr="00AD0229">
              <w:rPr>
                <w:rFonts w:asciiTheme="minorHAnsi" w:hAnsiTheme="minorHAnsi" w:cstheme="minorHAnsi"/>
                <w:sz w:val="18"/>
                <w:szCs w:val="18"/>
              </w:rPr>
              <w:t>Additional factors affecting solubility (Pressure, agitation, particle size, polarity, surface area)</w:t>
            </w:r>
          </w:p>
          <w:p w:rsidR="00F53C7E" w:rsidRPr="00AD0229" w:rsidRDefault="00F53C7E" w:rsidP="009D0CD4">
            <w:pPr>
              <w:spacing w:after="0"/>
              <w:rPr>
                <w:rFonts w:asciiTheme="minorHAnsi" w:hAnsiTheme="minorHAnsi" w:cstheme="minorHAnsi"/>
                <w:sz w:val="18"/>
                <w:szCs w:val="18"/>
              </w:rPr>
            </w:pPr>
          </w:p>
          <w:p w:rsidR="009D0CD4" w:rsidRPr="00AD0229" w:rsidRDefault="00F53C7E" w:rsidP="00BA007D">
            <w:pPr>
              <w:spacing w:after="0"/>
              <w:rPr>
                <w:rFonts w:asciiTheme="minorHAnsi" w:hAnsiTheme="minorHAnsi" w:cstheme="minorHAnsi"/>
                <w:sz w:val="18"/>
                <w:szCs w:val="18"/>
              </w:rPr>
            </w:pPr>
            <w:r w:rsidRPr="00AD0229">
              <w:rPr>
                <w:rFonts w:asciiTheme="minorHAnsi" w:hAnsiTheme="minorHAnsi" w:cstheme="minorHAnsi"/>
                <w:sz w:val="18"/>
                <w:szCs w:val="18"/>
              </w:rPr>
              <w:t xml:space="preserve">By the end of the lesson students will </w:t>
            </w:r>
            <w:r w:rsidR="00BA007D">
              <w:rPr>
                <w:rFonts w:asciiTheme="minorHAnsi" w:hAnsiTheme="minorHAnsi" w:cstheme="minorHAnsi"/>
                <w:sz w:val="18"/>
                <w:szCs w:val="18"/>
              </w:rPr>
              <w:t>be able to interpret and analyz</w:t>
            </w:r>
            <w:r w:rsidRPr="00AD0229">
              <w:rPr>
                <w:rFonts w:asciiTheme="minorHAnsi" w:hAnsiTheme="minorHAnsi" w:cstheme="minorHAnsi"/>
                <w:sz w:val="18"/>
                <w:szCs w:val="18"/>
              </w:rPr>
              <w:t xml:space="preserve">e a solubility curve, </w:t>
            </w:r>
            <w:r w:rsidR="00BA007D">
              <w:rPr>
                <w:rFonts w:asciiTheme="minorHAnsi" w:hAnsiTheme="minorHAnsi" w:cstheme="minorHAnsi"/>
                <w:sz w:val="18"/>
                <w:szCs w:val="18"/>
              </w:rPr>
              <w:t xml:space="preserve">and describe </w:t>
            </w:r>
            <w:r w:rsidRPr="00AD0229">
              <w:rPr>
                <w:rFonts w:asciiTheme="minorHAnsi" w:hAnsiTheme="minorHAnsi" w:cstheme="minorHAnsi"/>
                <w:sz w:val="18"/>
                <w:szCs w:val="18"/>
              </w:rPr>
              <w:t>factors affecting solubility</w:t>
            </w:r>
          </w:p>
        </w:tc>
        <w:tc>
          <w:tcPr>
            <w:tcW w:w="1247" w:type="pct"/>
          </w:tcPr>
          <w:p w:rsidR="000C2A47" w:rsidRPr="00AD0229" w:rsidRDefault="009D0CD4" w:rsidP="00305D01">
            <w:pPr>
              <w:spacing w:after="0"/>
              <w:rPr>
                <w:rFonts w:asciiTheme="minorHAnsi" w:hAnsiTheme="minorHAnsi" w:cstheme="minorHAnsi"/>
                <w:sz w:val="18"/>
                <w:szCs w:val="18"/>
              </w:rPr>
            </w:pPr>
            <w:r w:rsidRPr="00AD0229">
              <w:rPr>
                <w:rFonts w:asciiTheme="minorHAnsi" w:hAnsiTheme="minorHAnsi" w:cstheme="minorHAnsi"/>
                <w:sz w:val="18"/>
                <w:szCs w:val="18"/>
              </w:rPr>
              <w:t>Lecture</w:t>
            </w:r>
          </w:p>
          <w:p w:rsidR="009D0CD4" w:rsidRPr="00AD0229" w:rsidRDefault="009D0CD4"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Discussion with </w:t>
            </w:r>
            <w:r w:rsidR="00BA007D">
              <w:rPr>
                <w:rFonts w:asciiTheme="minorHAnsi" w:hAnsiTheme="minorHAnsi" w:cstheme="minorHAnsi"/>
                <w:sz w:val="18"/>
                <w:szCs w:val="18"/>
              </w:rPr>
              <w:t>PowerP</w:t>
            </w:r>
            <w:r w:rsidRPr="00AD0229">
              <w:rPr>
                <w:rFonts w:asciiTheme="minorHAnsi" w:hAnsiTheme="minorHAnsi" w:cstheme="minorHAnsi"/>
                <w:sz w:val="18"/>
                <w:szCs w:val="18"/>
              </w:rPr>
              <w:t>oint</w:t>
            </w:r>
            <w:r w:rsidR="00BA007D">
              <w:rPr>
                <w:rFonts w:asciiTheme="minorHAnsi" w:hAnsiTheme="minorHAnsi" w:cstheme="minorHAnsi"/>
                <w:sz w:val="18"/>
                <w:szCs w:val="18"/>
              </w:rPr>
              <w:t xml:space="preserve"> or </w:t>
            </w:r>
            <w:proofErr w:type="spellStart"/>
            <w:r w:rsidR="00BA007D">
              <w:rPr>
                <w:rFonts w:asciiTheme="minorHAnsi" w:hAnsiTheme="minorHAnsi" w:cstheme="minorHAnsi"/>
                <w:sz w:val="18"/>
                <w:szCs w:val="18"/>
              </w:rPr>
              <w:t>SMART</w:t>
            </w:r>
            <w:r w:rsidR="00F53C7E" w:rsidRPr="00AD0229">
              <w:rPr>
                <w:rFonts w:asciiTheme="minorHAnsi" w:hAnsiTheme="minorHAnsi" w:cstheme="minorHAnsi"/>
                <w:sz w:val="18"/>
                <w:szCs w:val="18"/>
              </w:rPr>
              <w:t>board</w:t>
            </w:r>
            <w:proofErr w:type="spellEnd"/>
            <w:r w:rsidRPr="00AD0229">
              <w:rPr>
                <w:rFonts w:asciiTheme="minorHAnsi" w:hAnsiTheme="minorHAnsi" w:cstheme="minorHAnsi"/>
                <w:sz w:val="18"/>
                <w:szCs w:val="18"/>
              </w:rPr>
              <w:t xml:space="preserve"> </w:t>
            </w:r>
          </w:p>
          <w:p w:rsidR="009D0CD4" w:rsidRPr="00AD0229" w:rsidRDefault="009D0CD4" w:rsidP="00BA007D">
            <w:pPr>
              <w:spacing w:after="0"/>
              <w:rPr>
                <w:rFonts w:asciiTheme="minorHAnsi" w:hAnsiTheme="minorHAnsi" w:cstheme="minorHAnsi"/>
                <w:sz w:val="18"/>
                <w:szCs w:val="18"/>
              </w:rPr>
            </w:pPr>
            <w:r w:rsidRPr="00AD0229">
              <w:rPr>
                <w:rFonts w:asciiTheme="minorHAnsi" w:hAnsiTheme="minorHAnsi" w:cstheme="minorHAnsi"/>
                <w:sz w:val="18"/>
                <w:szCs w:val="18"/>
              </w:rPr>
              <w:t xml:space="preserve">Video </w:t>
            </w:r>
            <w:r w:rsidR="00BA007D">
              <w:rPr>
                <w:rFonts w:asciiTheme="minorHAnsi" w:hAnsiTheme="minorHAnsi" w:cstheme="minorHAnsi"/>
                <w:sz w:val="18"/>
                <w:szCs w:val="18"/>
              </w:rPr>
              <w:t xml:space="preserve">and in-class demonstration </w:t>
            </w:r>
            <w:r w:rsidRPr="00AD0229">
              <w:rPr>
                <w:rFonts w:asciiTheme="minorHAnsi" w:hAnsiTheme="minorHAnsi" w:cstheme="minorHAnsi"/>
                <w:sz w:val="18"/>
                <w:szCs w:val="18"/>
              </w:rPr>
              <w:t xml:space="preserve">of other factors </w:t>
            </w:r>
            <w:r w:rsidR="00F53C7E" w:rsidRPr="00AD0229">
              <w:rPr>
                <w:rFonts w:asciiTheme="minorHAnsi" w:hAnsiTheme="minorHAnsi" w:cstheme="minorHAnsi"/>
                <w:sz w:val="18"/>
                <w:szCs w:val="18"/>
              </w:rPr>
              <w:t xml:space="preserve"> (</w:t>
            </w:r>
            <w:r w:rsidR="00BA007D">
              <w:rPr>
                <w:rFonts w:asciiTheme="minorHAnsi" w:hAnsiTheme="minorHAnsi" w:cstheme="minorHAnsi"/>
                <w:sz w:val="18"/>
                <w:szCs w:val="18"/>
              </w:rPr>
              <w:t xml:space="preserve">e.g. bottle of </w:t>
            </w:r>
            <w:proofErr w:type="spellStart"/>
            <w:r w:rsidR="00BA007D">
              <w:rPr>
                <w:rFonts w:asciiTheme="minorHAnsi" w:hAnsiTheme="minorHAnsi" w:cstheme="minorHAnsi"/>
                <w:sz w:val="18"/>
                <w:szCs w:val="18"/>
              </w:rPr>
              <w:t>clubsoda</w:t>
            </w:r>
            <w:proofErr w:type="spellEnd"/>
            <w:r w:rsidR="00BA007D">
              <w:rPr>
                <w:rFonts w:asciiTheme="minorHAnsi" w:hAnsiTheme="minorHAnsi" w:cstheme="minorHAnsi"/>
                <w:sz w:val="18"/>
                <w:szCs w:val="18"/>
              </w:rPr>
              <w:t>, video:</w:t>
            </w:r>
            <w:r w:rsidR="00BA007D" w:rsidRPr="00BA007D">
              <w:rPr>
                <w:rFonts w:asciiTheme="minorHAnsi" w:hAnsiTheme="minorHAnsi" w:cstheme="minorHAnsi"/>
              </w:rPr>
              <w:t xml:space="preserve"> </w:t>
            </w:r>
            <w:hyperlink r:id="rId9" w:history="1">
              <w:r w:rsidR="00BA007D" w:rsidRPr="00BA007D">
                <w:rPr>
                  <w:rStyle w:val="Hyperlink"/>
                  <w:rFonts w:asciiTheme="minorHAnsi" w:hAnsiTheme="minorHAnsi" w:cstheme="minorHAnsi"/>
                  <w:sz w:val="18"/>
                  <w:szCs w:val="18"/>
                </w:rPr>
                <w:t>http://www.youtube.com/watch?v=4cr9w23GcTs</w:t>
              </w:r>
            </w:hyperlink>
            <w:r w:rsidR="00BA007D" w:rsidRPr="00BA007D">
              <w:rPr>
                <w:rFonts w:asciiTheme="minorHAnsi" w:hAnsiTheme="minorHAnsi" w:cstheme="minorHAnsi"/>
                <w:sz w:val="18"/>
                <w:szCs w:val="18"/>
              </w:rPr>
              <w:t xml:space="preserve">  </w:t>
            </w:r>
            <w:r w:rsidR="00BA007D">
              <w:rPr>
                <w:rFonts w:asciiTheme="minorHAnsi" w:hAnsiTheme="minorHAnsi" w:cstheme="minorHAnsi"/>
                <w:sz w:val="18"/>
                <w:szCs w:val="18"/>
              </w:rPr>
              <w:t>“Factor Affecting Solubility”</w:t>
            </w:r>
            <w:r w:rsidR="00F53C7E" w:rsidRPr="00AD0229">
              <w:rPr>
                <w:rFonts w:asciiTheme="minorHAnsi" w:hAnsiTheme="minorHAnsi" w:cstheme="minorHAnsi"/>
                <w:sz w:val="18"/>
                <w:szCs w:val="18"/>
              </w:rPr>
              <w:t>)</w:t>
            </w:r>
          </w:p>
        </w:tc>
        <w:tc>
          <w:tcPr>
            <w:tcW w:w="1247" w:type="pct"/>
          </w:tcPr>
          <w:p w:rsidR="000C2A47"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A for L</w:t>
            </w:r>
            <w:r w:rsidR="009D0CD4" w:rsidRPr="00AD0229">
              <w:rPr>
                <w:rFonts w:asciiTheme="minorHAnsi" w:hAnsiTheme="minorHAnsi" w:cstheme="minorHAnsi"/>
                <w:sz w:val="18"/>
                <w:szCs w:val="18"/>
              </w:rPr>
              <w:t xml:space="preserve"> – student responses</w:t>
            </w:r>
            <w:r>
              <w:rPr>
                <w:rFonts w:asciiTheme="minorHAnsi" w:hAnsiTheme="minorHAnsi" w:cstheme="minorHAnsi"/>
                <w:sz w:val="18"/>
                <w:szCs w:val="18"/>
              </w:rPr>
              <w:t xml:space="preserve"> during class discussion</w:t>
            </w:r>
          </w:p>
        </w:tc>
        <w:tc>
          <w:tcPr>
            <w:tcW w:w="453" w:type="pct"/>
          </w:tcPr>
          <w:p w:rsidR="00F53C7E"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F53C7E"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E3.3</w:t>
            </w:r>
          </w:p>
          <w:p w:rsidR="00F53C7E" w:rsidRPr="00AD0229" w:rsidRDefault="00F53C7E"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882BC2" w:rsidRPr="00AD0229" w:rsidRDefault="00882BC2" w:rsidP="000C2A47">
            <w:pPr>
              <w:tabs>
                <w:tab w:val="left" w:pos="1340"/>
              </w:tabs>
              <w:spacing w:after="0"/>
              <w:rPr>
                <w:rFonts w:asciiTheme="minorHAnsi" w:hAnsiTheme="minorHAnsi" w:cstheme="minorHAnsi"/>
                <w:sz w:val="18"/>
                <w:szCs w:val="18"/>
              </w:rPr>
            </w:pPr>
          </w:p>
          <w:p w:rsidR="00882BC2"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Concentration of solutions</w:t>
            </w:r>
          </w:p>
          <w:p w:rsidR="00882BC2"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m/m, m/v, v/v, molar</w:t>
            </w:r>
          </w:p>
          <w:p w:rsidR="00882BC2"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 xml:space="preserve"> </w:t>
            </w:r>
          </w:p>
        </w:tc>
        <w:tc>
          <w:tcPr>
            <w:tcW w:w="169" w:type="pct"/>
          </w:tcPr>
          <w:p w:rsidR="000C2A47" w:rsidRPr="00AD0229" w:rsidRDefault="00F53C7E"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4</w:t>
            </w:r>
          </w:p>
        </w:tc>
        <w:tc>
          <w:tcPr>
            <w:tcW w:w="1247" w:type="pct"/>
          </w:tcPr>
          <w:p w:rsidR="000C2A47"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Problem Solving</w:t>
            </w:r>
          </w:p>
          <w:p w:rsidR="00F53C7E" w:rsidRPr="00AD0229" w:rsidRDefault="00F53C7E" w:rsidP="00F53C7E">
            <w:pPr>
              <w:pStyle w:val="ListParagraph"/>
              <w:numPr>
                <w:ilvl w:val="0"/>
                <w:numId w:val="3"/>
              </w:numPr>
              <w:spacing w:after="0"/>
              <w:rPr>
                <w:rFonts w:asciiTheme="minorHAnsi" w:hAnsiTheme="minorHAnsi" w:cstheme="minorHAnsi"/>
                <w:sz w:val="18"/>
                <w:szCs w:val="18"/>
              </w:rPr>
            </w:pPr>
            <w:r w:rsidRPr="00AD0229">
              <w:rPr>
                <w:rFonts w:asciiTheme="minorHAnsi" w:hAnsiTheme="minorHAnsi" w:cstheme="minorHAnsi"/>
                <w:sz w:val="18"/>
                <w:szCs w:val="18"/>
              </w:rPr>
              <w:t>m/m</w:t>
            </w:r>
          </w:p>
          <w:p w:rsidR="00F53C7E" w:rsidRPr="00AD0229" w:rsidRDefault="00F53C7E" w:rsidP="00F53C7E">
            <w:pPr>
              <w:pStyle w:val="ListParagraph"/>
              <w:numPr>
                <w:ilvl w:val="0"/>
                <w:numId w:val="3"/>
              </w:numPr>
              <w:spacing w:after="0"/>
              <w:rPr>
                <w:rFonts w:asciiTheme="minorHAnsi" w:hAnsiTheme="minorHAnsi" w:cstheme="minorHAnsi"/>
                <w:sz w:val="18"/>
                <w:szCs w:val="18"/>
              </w:rPr>
            </w:pPr>
            <w:r w:rsidRPr="00AD0229">
              <w:rPr>
                <w:rFonts w:asciiTheme="minorHAnsi" w:hAnsiTheme="minorHAnsi" w:cstheme="minorHAnsi"/>
                <w:sz w:val="18"/>
                <w:szCs w:val="18"/>
              </w:rPr>
              <w:t>m/v</w:t>
            </w:r>
          </w:p>
          <w:p w:rsidR="00F53C7E" w:rsidRPr="00AD0229" w:rsidRDefault="00F53C7E" w:rsidP="00F53C7E">
            <w:pPr>
              <w:pStyle w:val="ListParagraph"/>
              <w:numPr>
                <w:ilvl w:val="0"/>
                <w:numId w:val="3"/>
              </w:numPr>
              <w:spacing w:after="0"/>
              <w:rPr>
                <w:rFonts w:asciiTheme="minorHAnsi" w:hAnsiTheme="minorHAnsi" w:cstheme="minorHAnsi"/>
                <w:sz w:val="18"/>
                <w:szCs w:val="18"/>
              </w:rPr>
            </w:pPr>
            <w:r w:rsidRPr="00AD0229">
              <w:rPr>
                <w:rFonts w:asciiTheme="minorHAnsi" w:hAnsiTheme="minorHAnsi" w:cstheme="minorHAnsi"/>
                <w:sz w:val="18"/>
                <w:szCs w:val="18"/>
              </w:rPr>
              <w:t>v/v</w:t>
            </w:r>
          </w:p>
          <w:p w:rsidR="00F53C7E" w:rsidRDefault="00F53C7E" w:rsidP="00657BC8">
            <w:pPr>
              <w:pStyle w:val="ListParagraph"/>
              <w:spacing w:after="0"/>
              <w:rPr>
                <w:rFonts w:asciiTheme="minorHAnsi" w:hAnsiTheme="minorHAnsi" w:cstheme="minorHAnsi"/>
                <w:sz w:val="18"/>
                <w:szCs w:val="18"/>
              </w:rPr>
            </w:pPr>
          </w:p>
          <w:p w:rsidR="00BA007D" w:rsidRPr="00AD0229" w:rsidRDefault="00BA007D" w:rsidP="00BA007D">
            <w:pPr>
              <w:pStyle w:val="ListParagraph"/>
              <w:spacing w:after="0"/>
              <w:ind w:left="-16"/>
              <w:rPr>
                <w:rFonts w:asciiTheme="minorHAnsi" w:hAnsiTheme="minorHAnsi" w:cstheme="minorHAnsi"/>
                <w:sz w:val="18"/>
                <w:szCs w:val="18"/>
              </w:rPr>
            </w:pPr>
            <w:r w:rsidRPr="00AD0229">
              <w:rPr>
                <w:rFonts w:asciiTheme="minorHAnsi" w:hAnsiTheme="minorHAnsi" w:cstheme="minorHAnsi"/>
                <w:sz w:val="18"/>
                <w:szCs w:val="18"/>
              </w:rPr>
              <w:t xml:space="preserve">By the end of the lesson students will </w:t>
            </w:r>
            <w:r>
              <w:rPr>
                <w:rFonts w:asciiTheme="minorHAnsi" w:hAnsiTheme="minorHAnsi" w:cstheme="minorHAnsi"/>
                <w:sz w:val="18"/>
                <w:szCs w:val="18"/>
              </w:rPr>
              <w:t xml:space="preserve">be able to solve concentration problems. </w:t>
            </w:r>
          </w:p>
        </w:tc>
        <w:tc>
          <w:tcPr>
            <w:tcW w:w="1247" w:type="pct"/>
          </w:tcPr>
          <w:p w:rsidR="00657BC8"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Real life examples and discussion on concentrations of solutions</w:t>
            </w:r>
            <w:r w:rsidR="00BA007D">
              <w:rPr>
                <w:rFonts w:asciiTheme="minorHAnsi" w:hAnsiTheme="minorHAnsi" w:cstheme="minorHAnsi"/>
                <w:sz w:val="18"/>
                <w:szCs w:val="18"/>
              </w:rPr>
              <w:t xml:space="preserve"> (e.g. vinegar, fruit crystal drinks, rubbing alcohol)</w:t>
            </w:r>
          </w:p>
          <w:p w:rsidR="00BA007D"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Modeled solving of concentration problems – gradual release to problem solving in small group /pairs on worksheet/textbook problems</w:t>
            </w:r>
          </w:p>
          <w:p w:rsidR="00BA007D" w:rsidRDefault="00BA007D" w:rsidP="00F53C7E">
            <w:pPr>
              <w:spacing w:after="0"/>
              <w:rPr>
                <w:rFonts w:asciiTheme="minorHAnsi" w:hAnsiTheme="minorHAnsi" w:cstheme="minorHAnsi"/>
                <w:sz w:val="18"/>
                <w:szCs w:val="18"/>
              </w:rPr>
            </w:pPr>
          </w:p>
          <w:p w:rsidR="00892B5D" w:rsidRPr="00AD0229" w:rsidRDefault="00F53C7E" w:rsidP="00BA007D">
            <w:pPr>
              <w:spacing w:after="0"/>
              <w:rPr>
                <w:rFonts w:asciiTheme="minorHAnsi" w:hAnsiTheme="minorHAnsi" w:cstheme="minorHAnsi"/>
                <w:sz w:val="18"/>
                <w:szCs w:val="18"/>
              </w:rPr>
            </w:pPr>
            <w:r w:rsidRPr="00AD0229">
              <w:rPr>
                <w:rFonts w:asciiTheme="minorHAnsi" w:hAnsiTheme="minorHAnsi" w:cstheme="minorHAnsi"/>
                <w:sz w:val="18"/>
                <w:szCs w:val="18"/>
              </w:rPr>
              <w:t>Assignment handout: Solubility curve with concentration problems –</w:t>
            </w:r>
            <w:r w:rsidR="00BA007D">
              <w:rPr>
                <w:rFonts w:asciiTheme="minorHAnsi" w:hAnsiTheme="minorHAnsi" w:cstheme="minorHAnsi"/>
                <w:sz w:val="18"/>
                <w:szCs w:val="18"/>
              </w:rPr>
              <w:t xml:space="preserve"> </w:t>
            </w:r>
            <w:r w:rsidRPr="00AD0229">
              <w:rPr>
                <w:rFonts w:asciiTheme="minorHAnsi" w:hAnsiTheme="minorHAnsi" w:cstheme="minorHAnsi"/>
                <w:sz w:val="18"/>
                <w:szCs w:val="18"/>
              </w:rPr>
              <w:t>to be evaluated</w:t>
            </w:r>
          </w:p>
        </w:tc>
        <w:tc>
          <w:tcPr>
            <w:tcW w:w="1247" w:type="pct"/>
          </w:tcPr>
          <w:p w:rsidR="000C2A47" w:rsidRPr="00AD0229" w:rsidRDefault="00BA007D" w:rsidP="00305D01">
            <w:pPr>
              <w:spacing w:after="0"/>
              <w:rPr>
                <w:rFonts w:asciiTheme="minorHAnsi" w:hAnsiTheme="minorHAnsi" w:cstheme="minorHAnsi"/>
                <w:sz w:val="18"/>
                <w:szCs w:val="18"/>
              </w:rPr>
            </w:pPr>
            <w:r>
              <w:rPr>
                <w:rFonts w:asciiTheme="minorHAnsi" w:hAnsiTheme="minorHAnsi" w:cstheme="minorHAnsi"/>
                <w:sz w:val="18"/>
                <w:szCs w:val="18"/>
              </w:rPr>
              <w:t xml:space="preserve">A for L: </w:t>
            </w:r>
            <w:r w:rsidR="00657BC8" w:rsidRPr="00AD0229">
              <w:rPr>
                <w:rFonts w:asciiTheme="minorHAnsi" w:hAnsiTheme="minorHAnsi" w:cstheme="minorHAnsi"/>
                <w:sz w:val="18"/>
                <w:szCs w:val="18"/>
              </w:rPr>
              <w:t>Observations</w:t>
            </w:r>
            <w:r>
              <w:rPr>
                <w:rFonts w:asciiTheme="minorHAnsi" w:hAnsiTheme="minorHAnsi" w:cstheme="minorHAnsi"/>
                <w:sz w:val="18"/>
                <w:szCs w:val="18"/>
              </w:rPr>
              <w:t xml:space="preserve"> of student work, student responses during guided examples (anecdotal notes)</w:t>
            </w:r>
          </w:p>
          <w:p w:rsidR="00657BC8" w:rsidRPr="00AD0229" w:rsidRDefault="00657BC8" w:rsidP="00305D01">
            <w:pPr>
              <w:spacing w:after="0"/>
              <w:rPr>
                <w:rFonts w:asciiTheme="minorHAnsi" w:hAnsiTheme="minorHAnsi" w:cstheme="minorHAnsi"/>
                <w:sz w:val="18"/>
                <w:szCs w:val="18"/>
              </w:rPr>
            </w:pPr>
          </w:p>
          <w:p w:rsidR="00657BC8" w:rsidRPr="00AD0229" w:rsidRDefault="00657BC8" w:rsidP="00BA007D">
            <w:pPr>
              <w:spacing w:after="0"/>
              <w:rPr>
                <w:rFonts w:asciiTheme="minorHAnsi" w:hAnsiTheme="minorHAnsi" w:cstheme="minorHAnsi"/>
                <w:sz w:val="18"/>
                <w:szCs w:val="18"/>
              </w:rPr>
            </w:pPr>
            <w:r w:rsidRPr="00AD0229">
              <w:rPr>
                <w:rFonts w:asciiTheme="minorHAnsi" w:hAnsiTheme="minorHAnsi" w:cstheme="minorHAnsi"/>
                <w:sz w:val="18"/>
                <w:szCs w:val="18"/>
              </w:rPr>
              <w:t>E</w:t>
            </w:r>
            <w:r w:rsidR="00BA007D">
              <w:rPr>
                <w:rFonts w:asciiTheme="minorHAnsi" w:hAnsiTheme="minorHAnsi" w:cstheme="minorHAnsi"/>
                <w:sz w:val="18"/>
                <w:szCs w:val="18"/>
              </w:rPr>
              <w:t xml:space="preserve">:  Solubility curve </w:t>
            </w:r>
            <w:r w:rsidRPr="00AD0229">
              <w:rPr>
                <w:rFonts w:asciiTheme="minorHAnsi" w:hAnsiTheme="minorHAnsi" w:cstheme="minorHAnsi"/>
                <w:sz w:val="18"/>
                <w:szCs w:val="18"/>
              </w:rPr>
              <w:t xml:space="preserve">assignment </w:t>
            </w:r>
            <w:r w:rsidR="00BA007D">
              <w:rPr>
                <w:rFonts w:asciiTheme="minorHAnsi" w:hAnsiTheme="minorHAnsi" w:cstheme="minorHAnsi"/>
                <w:sz w:val="18"/>
                <w:szCs w:val="18"/>
              </w:rPr>
              <w:t xml:space="preserve">(marking scheme) </w:t>
            </w:r>
            <w:r w:rsidRPr="00AD0229">
              <w:rPr>
                <w:rFonts w:asciiTheme="minorHAnsi" w:hAnsiTheme="minorHAnsi" w:cstheme="minorHAnsi"/>
                <w:sz w:val="18"/>
                <w:szCs w:val="18"/>
              </w:rPr>
              <w:t>[A, TI]</w:t>
            </w:r>
          </w:p>
        </w:tc>
        <w:tc>
          <w:tcPr>
            <w:tcW w:w="453" w:type="pct"/>
          </w:tcPr>
          <w:p w:rsidR="000C2A47"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F53C7E" w:rsidRPr="00AD0229" w:rsidRDefault="00F53C7E" w:rsidP="00305D01">
            <w:pPr>
              <w:spacing w:after="0"/>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continued</w:t>
            </w:r>
          </w:p>
        </w:tc>
        <w:tc>
          <w:tcPr>
            <w:tcW w:w="169" w:type="pct"/>
          </w:tcPr>
          <w:p w:rsidR="000C2A47" w:rsidRPr="00AD0229" w:rsidRDefault="00657BC8"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5</w:t>
            </w:r>
          </w:p>
        </w:tc>
        <w:tc>
          <w:tcPr>
            <w:tcW w:w="1247" w:type="pct"/>
          </w:tcPr>
          <w:p w:rsidR="000C2A47"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Questions &amp; Concerns on:</w:t>
            </w:r>
          </w:p>
          <w:p w:rsidR="00657BC8" w:rsidRPr="00AD0229" w:rsidRDefault="00BA007D" w:rsidP="00657BC8">
            <w:pPr>
              <w:pStyle w:val="ListParagraph"/>
              <w:numPr>
                <w:ilvl w:val="0"/>
                <w:numId w:val="4"/>
              </w:numPr>
              <w:spacing w:after="0"/>
              <w:rPr>
                <w:rFonts w:asciiTheme="minorHAnsi" w:hAnsiTheme="minorHAnsi" w:cstheme="minorHAnsi"/>
                <w:sz w:val="18"/>
                <w:szCs w:val="18"/>
              </w:rPr>
            </w:pPr>
            <w:r>
              <w:rPr>
                <w:rFonts w:asciiTheme="minorHAnsi" w:hAnsiTheme="minorHAnsi" w:cstheme="minorHAnsi"/>
                <w:sz w:val="18"/>
                <w:szCs w:val="18"/>
              </w:rPr>
              <w:t xml:space="preserve">Concentration </w:t>
            </w:r>
            <w:r w:rsidR="00657BC8" w:rsidRPr="00AD0229">
              <w:rPr>
                <w:rFonts w:asciiTheme="minorHAnsi" w:hAnsiTheme="minorHAnsi" w:cstheme="minorHAnsi"/>
                <w:sz w:val="18"/>
                <w:szCs w:val="18"/>
              </w:rPr>
              <w:t>Problem solving</w:t>
            </w:r>
          </w:p>
          <w:p w:rsidR="00BA007D" w:rsidRDefault="00BA007D" w:rsidP="00657BC8">
            <w:pPr>
              <w:spacing w:after="0"/>
              <w:rPr>
                <w:rFonts w:asciiTheme="minorHAnsi" w:hAnsiTheme="minorHAnsi" w:cstheme="minorHAnsi"/>
                <w:sz w:val="18"/>
                <w:szCs w:val="18"/>
              </w:rPr>
            </w:pPr>
          </w:p>
          <w:p w:rsidR="00657BC8" w:rsidRPr="00AD0229" w:rsidRDefault="00657BC8" w:rsidP="00657BC8">
            <w:pPr>
              <w:spacing w:after="0"/>
              <w:rPr>
                <w:rFonts w:asciiTheme="minorHAnsi" w:hAnsiTheme="minorHAnsi" w:cstheme="minorHAnsi"/>
                <w:sz w:val="18"/>
                <w:szCs w:val="18"/>
              </w:rPr>
            </w:pPr>
            <w:r w:rsidRPr="00AD0229">
              <w:rPr>
                <w:rFonts w:asciiTheme="minorHAnsi" w:hAnsiTheme="minorHAnsi" w:cstheme="minorHAnsi"/>
                <w:sz w:val="18"/>
                <w:szCs w:val="18"/>
              </w:rPr>
              <w:t xml:space="preserve">Molarity </w:t>
            </w:r>
          </w:p>
          <w:p w:rsidR="00657BC8" w:rsidRPr="00AD0229" w:rsidRDefault="00657BC8" w:rsidP="00657BC8">
            <w:pPr>
              <w:spacing w:after="0"/>
              <w:rPr>
                <w:rFonts w:asciiTheme="minorHAnsi" w:hAnsiTheme="minorHAnsi" w:cstheme="minorHAnsi"/>
                <w:sz w:val="18"/>
                <w:szCs w:val="18"/>
              </w:rPr>
            </w:pPr>
          </w:p>
          <w:p w:rsidR="008C6285" w:rsidRPr="00AD0229" w:rsidRDefault="008C6285" w:rsidP="00657BC8">
            <w:pPr>
              <w:spacing w:after="0"/>
              <w:rPr>
                <w:rFonts w:asciiTheme="minorHAnsi" w:hAnsiTheme="minorHAnsi" w:cstheme="minorHAnsi"/>
                <w:sz w:val="18"/>
                <w:szCs w:val="18"/>
              </w:rPr>
            </w:pPr>
            <w:r w:rsidRPr="00AD0229">
              <w:rPr>
                <w:rFonts w:asciiTheme="minorHAnsi" w:hAnsiTheme="minorHAnsi" w:cstheme="minorHAnsi"/>
                <w:sz w:val="18"/>
                <w:szCs w:val="18"/>
              </w:rPr>
              <w:t xml:space="preserve">By the end of this lesson students will </w:t>
            </w:r>
            <w:r w:rsidR="00A81A56" w:rsidRPr="00AD0229">
              <w:rPr>
                <w:rFonts w:asciiTheme="minorHAnsi" w:hAnsiTheme="minorHAnsi" w:cstheme="minorHAnsi"/>
                <w:sz w:val="18"/>
                <w:szCs w:val="18"/>
              </w:rPr>
              <w:t>be able to: calculate concentrations of solutions and demonstrate an understanding of Molarity.</w:t>
            </w:r>
          </w:p>
        </w:tc>
        <w:tc>
          <w:tcPr>
            <w:tcW w:w="1247" w:type="pct"/>
          </w:tcPr>
          <w:p w:rsidR="00657BC8"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Question and Answers</w:t>
            </w:r>
            <w:r w:rsidR="00090CCD">
              <w:rPr>
                <w:rFonts w:asciiTheme="minorHAnsi" w:hAnsiTheme="minorHAnsi" w:cstheme="minorHAnsi"/>
                <w:sz w:val="18"/>
                <w:szCs w:val="18"/>
              </w:rPr>
              <w:t>; take up concentration questions</w:t>
            </w:r>
          </w:p>
          <w:p w:rsidR="00090CCD" w:rsidRPr="00AD0229" w:rsidRDefault="00090CCD" w:rsidP="00305D01">
            <w:pPr>
              <w:spacing w:after="0"/>
              <w:rPr>
                <w:rFonts w:asciiTheme="minorHAnsi" w:hAnsiTheme="minorHAnsi" w:cstheme="minorHAnsi"/>
                <w:sz w:val="18"/>
                <w:szCs w:val="18"/>
              </w:rPr>
            </w:pPr>
          </w:p>
          <w:p w:rsidR="00090CCD"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Guided lesson (using PowerPoint/</w:t>
            </w:r>
            <w:proofErr w:type="spellStart"/>
            <w:r>
              <w:rPr>
                <w:rFonts w:asciiTheme="minorHAnsi" w:hAnsiTheme="minorHAnsi" w:cstheme="minorHAnsi"/>
                <w:sz w:val="18"/>
                <w:szCs w:val="18"/>
              </w:rPr>
              <w:t>SMARTboard</w:t>
            </w:r>
            <w:proofErr w:type="spellEnd"/>
            <w:r>
              <w:rPr>
                <w:rFonts w:asciiTheme="minorHAnsi" w:hAnsiTheme="minorHAnsi" w:cstheme="minorHAnsi"/>
                <w:sz w:val="18"/>
                <w:szCs w:val="18"/>
              </w:rPr>
              <w:t>) on moles and molarity</w:t>
            </w:r>
          </w:p>
          <w:p w:rsidR="00090CCD" w:rsidRDefault="00090CCD" w:rsidP="00305D01">
            <w:pPr>
              <w:spacing w:after="0"/>
              <w:rPr>
                <w:rFonts w:asciiTheme="minorHAnsi" w:hAnsiTheme="minorHAnsi" w:cstheme="minorHAnsi"/>
                <w:sz w:val="18"/>
                <w:szCs w:val="18"/>
              </w:rPr>
            </w:pPr>
          </w:p>
          <w:p w:rsidR="000C2A47"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Assign</w:t>
            </w:r>
            <w:r w:rsidR="00090CCD">
              <w:rPr>
                <w:rFonts w:asciiTheme="minorHAnsi" w:hAnsiTheme="minorHAnsi" w:cstheme="minorHAnsi"/>
                <w:sz w:val="18"/>
                <w:szCs w:val="18"/>
              </w:rPr>
              <w:t>ed</w:t>
            </w:r>
            <w:r w:rsidRPr="00AD0229">
              <w:rPr>
                <w:rFonts w:asciiTheme="minorHAnsi" w:hAnsiTheme="minorHAnsi" w:cstheme="minorHAnsi"/>
                <w:sz w:val="18"/>
                <w:szCs w:val="18"/>
              </w:rPr>
              <w:t xml:space="preserve"> questions on molarity</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as L: </w:t>
            </w:r>
            <w:r w:rsidR="008C6285" w:rsidRPr="00AD0229">
              <w:rPr>
                <w:rFonts w:asciiTheme="minorHAnsi" w:hAnsiTheme="minorHAnsi" w:cstheme="minorHAnsi"/>
                <w:sz w:val="18"/>
                <w:szCs w:val="18"/>
              </w:rPr>
              <w:t xml:space="preserve">Peer </w:t>
            </w:r>
            <w:r>
              <w:rPr>
                <w:rFonts w:asciiTheme="minorHAnsi" w:hAnsiTheme="minorHAnsi" w:cstheme="minorHAnsi"/>
                <w:sz w:val="18"/>
                <w:szCs w:val="18"/>
              </w:rPr>
              <w:t>and self-</w:t>
            </w:r>
            <w:r w:rsidR="008C6285" w:rsidRPr="00AD0229">
              <w:rPr>
                <w:rFonts w:asciiTheme="minorHAnsi" w:hAnsiTheme="minorHAnsi" w:cstheme="minorHAnsi"/>
                <w:sz w:val="18"/>
                <w:szCs w:val="18"/>
              </w:rPr>
              <w:t>evaluation of answers</w:t>
            </w:r>
          </w:p>
          <w:p w:rsidR="00090CCD"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A of L: observation and conversation during problem solving (anecdotal notes/checklist)</w:t>
            </w:r>
          </w:p>
        </w:tc>
        <w:tc>
          <w:tcPr>
            <w:tcW w:w="453" w:type="pct"/>
          </w:tcPr>
          <w:p w:rsidR="000C2A47"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657BC8" w:rsidRPr="00AD0229" w:rsidRDefault="00657BC8" w:rsidP="00305D01">
            <w:pPr>
              <w:spacing w:after="0"/>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882BC2"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Determining concentration of a solution</w:t>
            </w:r>
          </w:p>
        </w:tc>
        <w:tc>
          <w:tcPr>
            <w:tcW w:w="169" w:type="pct"/>
          </w:tcPr>
          <w:p w:rsidR="000C2A47" w:rsidRPr="00AD0229" w:rsidRDefault="00657BC8"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6</w:t>
            </w:r>
          </w:p>
        </w:tc>
        <w:tc>
          <w:tcPr>
            <w:tcW w:w="1247" w:type="pct"/>
          </w:tcPr>
          <w:p w:rsidR="002E398C" w:rsidRPr="00AD0229" w:rsidRDefault="002E398C"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Quiz on Concentration Problems – 10 </w:t>
            </w:r>
            <w:proofErr w:type="spellStart"/>
            <w:r w:rsidRPr="00AD0229">
              <w:rPr>
                <w:rFonts w:asciiTheme="minorHAnsi" w:hAnsiTheme="minorHAnsi" w:cstheme="minorHAnsi"/>
                <w:sz w:val="18"/>
                <w:szCs w:val="18"/>
              </w:rPr>
              <w:t>mins</w:t>
            </w:r>
            <w:proofErr w:type="spellEnd"/>
          </w:p>
          <w:p w:rsidR="000C2A47"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Preparing solutions</w:t>
            </w:r>
          </w:p>
          <w:p w:rsidR="00090CCD" w:rsidRDefault="00090CCD" w:rsidP="00305D01">
            <w:pPr>
              <w:spacing w:after="0"/>
              <w:rPr>
                <w:rFonts w:asciiTheme="minorHAnsi" w:hAnsiTheme="minorHAnsi" w:cstheme="minorHAnsi"/>
                <w:sz w:val="18"/>
                <w:szCs w:val="18"/>
              </w:rPr>
            </w:pPr>
          </w:p>
          <w:p w:rsidR="00A81A56" w:rsidRPr="00AD0229" w:rsidRDefault="00A81A56" w:rsidP="00305D01">
            <w:pPr>
              <w:spacing w:after="0"/>
              <w:rPr>
                <w:rFonts w:asciiTheme="minorHAnsi" w:hAnsiTheme="minorHAnsi" w:cstheme="minorHAnsi"/>
                <w:sz w:val="18"/>
                <w:szCs w:val="18"/>
              </w:rPr>
            </w:pPr>
            <w:r w:rsidRPr="00AD0229">
              <w:rPr>
                <w:rFonts w:asciiTheme="minorHAnsi" w:hAnsiTheme="minorHAnsi" w:cstheme="minorHAnsi"/>
                <w:sz w:val="18"/>
                <w:szCs w:val="18"/>
              </w:rPr>
              <w:t>By the end of this lesson students will be able to:</w:t>
            </w:r>
          </w:p>
          <w:p w:rsidR="008C6285" w:rsidRPr="00AD0229" w:rsidRDefault="00A81A56" w:rsidP="008C6285">
            <w:pPr>
              <w:pStyle w:val="ListParagraph"/>
              <w:numPr>
                <w:ilvl w:val="0"/>
                <w:numId w:val="4"/>
              </w:numPr>
              <w:spacing w:after="0"/>
              <w:rPr>
                <w:rFonts w:asciiTheme="minorHAnsi" w:hAnsiTheme="minorHAnsi" w:cstheme="minorHAnsi"/>
                <w:sz w:val="18"/>
                <w:szCs w:val="18"/>
              </w:rPr>
            </w:pPr>
            <w:r w:rsidRPr="00AD0229">
              <w:rPr>
                <w:rFonts w:asciiTheme="minorHAnsi" w:hAnsiTheme="minorHAnsi" w:cstheme="minorHAnsi"/>
                <w:sz w:val="18"/>
                <w:szCs w:val="18"/>
              </w:rPr>
              <w:t xml:space="preserve">Prepare </w:t>
            </w:r>
            <w:proofErr w:type="spellStart"/>
            <w:r w:rsidRPr="00AD0229">
              <w:rPr>
                <w:rFonts w:asciiTheme="minorHAnsi" w:hAnsiTheme="minorHAnsi" w:cstheme="minorHAnsi"/>
                <w:sz w:val="18"/>
                <w:szCs w:val="18"/>
              </w:rPr>
              <w:t>sol’ns</w:t>
            </w:r>
            <w:proofErr w:type="spellEnd"/>
            <w:r w:rsidRPr="00AD0229">
              <w:rPr>
                <w:rFonts w:asciiTheme="minorHAnsi" w:hAnsiTheme="minorHAnsi" w:cstheme="minorHAnsi"/>
                <w:sz w:val="18"/>
                <w:szCs w:val="18"/>
              </w:rPr>
              <w:t xml:space="preserve"> o</w:t>
            </w:r>
            <w:r w:rsidR="008C6285" w:rsidRPr="00AD0229">
              <w:rPr>
                <w:rFonts w:asciiTheme="minorHAnsi" w:hAnsiTheme="minorHAnsi" w:cstheme="minorHAnsi"/>
                <w:sz w:val="18"/>
                <w:szCs w:val="18"/>
              </w:rPr>
              <w:t>f a given concentration</w:t>
            </w:r>
          </w:p>
          <w:p w:rsidR="008C6285" w:rsidRPr="00AD0229" w:rsidRDefault="008C6285" w:rsidP="008C6285">
            <w:pPr>
              <w:pStyle w:val="ListParagraph"/>
              <w:numPr>
                <w:ilvl w:val="0"/>
                <w:numId w:val="4"/>
              </w:numPr>
              <w:spacing w:after="0"/>
              <w:rPr>
                <w:rFonts w:asciiTheme="minorHAnsi" w:hAnsiTheme="minorHAnsi" w:cstheme="minorHAnsi"/>
                <w:sz w:val="18"/>
                <w:szCs w:val="18"/>
              </w:rPr>
            </w:pPr>
            <w:r w:rsidRPr="00AD0229">
              <w:rPr>
                <w:rFonts w:asciiTheme="minorHAnsi" w:hAnsiTheme="minorHAnsi" w:cstheme="minorHAnsi"/>
                <w:sz w:val="18"/>
                <w:szCs w:val="18"/>
              </w:rPr>
              <w:t>D</w:t>
            </w:r>
            <w:r w:rsidR="00A81A56" w:rsidRPr="00AD0229">
              <w:rPr>
                <w:rFonts w:asciiTheme="minorHAnsi" w:hAnsiTheme="minorHAnsi" w:cstheme="minorHAnsi"/>
                <w:sz w:val="18"/>
                <w:szCs w:val="18"/>
              </w:rPr>
              <w:t>ilute</w:t>
            </w:r>
            <w:r w:rsidRPr="00AD0229">
              <w:rPr>
                <w:rFonts w:asciiTheme="minorHAnsi" w:hAnsiTheme="minorHAnsi" w:cstheme="minorHAnsi"/>
                <w:sz w:val="18"/>
                <w:szCs w:val="18"/>
              </w:rPr>
              <w:t xml:space="preserve"> a concentrated </w:t>
            </w:r>
            <w:proofErr w:type="spellStart"/>
            <w:r w:rsidRPr="00AD0229">
              <w:rPr>
                <w:rFonts w:asciiTheme="minorHAnsi" w:hAnsiTheme="minorHAnsi" w:cstheme="minorHAnsi"/>
                <w:sz w:val="18"/>
                <w:szCs w:val="18"/>
              </w:rPr>
              <w:t>sol’n</w:t>
            </w:r>
            <w:proofErr w:type="spellEnd"/>
          </w:p>
          <w:p w:rsidR="00A81A56" w:rsidRPr="00AD0229" w:rsidRDefault="00A81A56" w:rsidP="008C6285">
            <w:pPr>
              <w:pStyle w:val="ListParagraph"/>
              <w:numPr>
                <w:ilvl w:val="0"/>
                <w:numId w:val="4"/>
              </w:numPr>
              <w:spacing w:after="0"/>
              <w:rPr>
                <w:rFonts w:asciiTheme="minorHAnsi" w:hAnsiTheme="minorHAnsi" w:cstheme="minorHAnsi"/>
                <w:sz w:val="18"/>
                <w:szCs w:val="18"/>
              </w:rPr>
            </w:pPr>
            <w:r w:rsidRPr="00AD0229">
              <w:rPr>
                <w:rFonts w:asciiTheme="minorHAnsi" w:hAnsiTheme="minorHAnsi" w:cstheme="minorHAnsi"/>
                <w:sz w:val="18"/>
                <w:szCs w:val="18"/>
              </w:rPr>
              <w:t>Dissolve a solute in a solvent</w:t>
            </w:r>
          </w:p>
          <w:p w:rsidR="008C6285" w:rsidRPr="00AD0229" w:rsidRDefault="008C6285" w:rsidP="00305D01">
            <w:pPr>
              <w:spacing w:after="0"/>
              <w:rPr>
                <w:rFonts w:asciiTheme="minorHAnsi" w:hAnsiTheme="minorHAnsi" w:cstheme="minorHAnsi"/>
                <w:sz w:val="18"/>
                <w:szCs w:val="18"/>
              </w:rPr>
            </w:pPr>
          </w:p>
        </w:tc>
        <w:tc>
          <w:tcPr>
            <w:tcW w:w="1247" w:type="pct"/>
          </w:tcPr>
          <w:p w:rsidR="008C6285"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Demonstration for use of equipment</w:t>
            </w:r>
          </w:p>
          <w:p w:rsidR="008C6285"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Review of safety in lab</w:t>
            </w:r>
          </w:p>
          <w:p w:rsidR="000C2A47"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Lab – small group completion of experiment</w:t>
            </w:r>
          </w:p>
          <w:p w:rsidR="008C6285" w:rsidRPr="00AD0229" w:rsidRDefault="008C6285" w:rsidP="00305D01">
            <w:pPr>
              <w:spacing w:after="0"/>
              <w:rPr>
                <w:rFonts w:asciiTheme="minorHAnsi" w:hAnsiTheme="minorHAnsi" w:cstheme="minorHAnsi"/>
                <w:sz w:val="18"/>
                <w:szCs w:val="18"/>
              </w:rPr>
            </w:pPr>
          </w:p>
          <w:p w:rsidR="000C1EE1" w:rsidRPr="00AD0229" w:rsidRDefault="000C1EE1" w:rsidP="00305D01">
            <w:pPr>
              <w:spacing w:after="0"/>
              <w:rPr>
                <w:rFonts w:asciiTheme="minorHAnsi" w:hAnsiTheme="minorHAnsi" w:cstheme="minorHAnsi"/>
                <w:sz w:val="18"/>
                <w:szCs w:val="18"/>
              </w:rPr>
            </w:pPr>
            <w:r w:rsidRPr="00AD0229">
              <w:rPr>
                <w:rFonts w:asciiTheme="minorHAnsi" w:hAnsiTheme="minorHAnsi" w:cstheme="minorHAnsi"/>
                <w:sz w:val="18"/>
                <w:szCs w:val="18"/>
              </w:rPr>
              <w:t>Homework: Student to read assigned arti</w:t>
            </w:r>
            <w:r w:rsidR="00090CCD">
              <w:rPr>
                <w:rFonts w:asciiTheme="minorHAnsi" w:hAnsiTheme="minorHAnsi" w:cstheme="minorHAnsi"/>
                <w:sz w:val="18"/>
                <w:szCs w:val="18"/>
              </w:rPr>
              <w:t>cle in preparation of jigsaw ac</w:t>
            </w:r>
            <w:r w:rsidRPr="00AD0229">
              <w:rPr>
                <w:rFonts w:asciiTheme="minorHAnsi" w:hAnsiTheme="minorHAnsi" w:cstheme="minorHAnsi"/>
                <w:sz w:val="18"/>
                <w:szCs w:val="18"/>
              </w:rPr>
              <w:t>tivity</w:t>
            </w:r>
          </w:p>
        </w:tc>
        <w:tc>
          <w:tcPr>
            <w:tcW w:w="1247" w:type="pct"/>
          </w:tcPr>
          <w:p w:rsidR="002E398C" w:rsidRPr="00AD0229" w:rsidRDefault="002E398C" w:rsidP="008C6285">
            <w:pPr>
              <w:spacing w:after="0"/>
              <w:rPr>
                <w:rFonts w:asciiTheme="minorHAnsi" w:hAnsiTheme="minorHAnsi" w:cstheme="minorHAnsi"/>
                <w:sz w:val="18"/>
                <w:szCs w:val="18"/>
              </w:rPr>
            </w:pPr>
            <w:r w:rsidRPr="00AD0229">
              <w:rPr>
                <w:rFonts w:asciiTheme="minorHAnsi" w:hAnsiTheme="minorHAnsi" w:cstheme="minorHAnsi"/>
                <w:sz w:val="18"/>
                <w:szCs w:val="18"/>
              </w:rPr>
              <w:t>A</w:t>
            </w:r>
            <w:r w:rsidR="00090CCD">
              <w:rPr>
                <w:rFonts w:asciiTheme="minorHAnsi" w:hAnsiTheme="minorHAnsi" w:cstheme="minorHAnsi"/>
                <w:sz w:val="18"/>
                <w:szCs w:val="18"/>
              </w:rPr>
              <w:t xml:space="preserve"> </w:t>
            </w:r>
            <w:r w:rsidRPr="00AD0229">
              <w:rPr>
                <w:rFonts w:asciiTheme="minorHAnsi" w:hAnsiTheme="minorHAnsi" w:cstheme="minorHAnsi"/>
                <w:sz w:val="18"/>
                <w:szCs w:val="18"/>
              </w:rPr>
              <w:t>of</w:t>
            </w:r>
            <w:r w:rsidR="00090CCD">
              <w:rPr>
                <w:rFonts w:asciiTheme="minorHAnsi" w:hAnsiTheme="minorHAnsi" w:cstheme="minorHAnsi"/>
                <w:sz w:val="18"/>
                <w:szCs w:val="18"/>
              </w:rPr>
              <w:t xml:space="preserve"> </w:t>
            </w:r>
            <w:r w:rsidRPr="00AD0229">
              <w:rPr>
                <w:rFonts w:asciiTheme="minorHAnsi" w:hAnsiTheme="minorHAnsi" w:cstheme="minorHAnsi"/>
                <w:sz w:val="18"/>
                <w:szCs w:val="18"/>
              </w:rPr>
              <w:t>L</w:t>
            </w:r>
            <w:r w:rsidR="00090CCD">
              <w:rPr>
                <w:rFonts w:asciiTheme="minorHAnsi" w:hAnsiTheme="minorHAnsi" w:cstheme="minorHAnsi"/>
                <w:sz w:val="18"/>
                <w:szCs w:val="18"/>
              </w:rPr>
              <w:t xml:space="preserve"> and E </w:t>
            </w:r>
            <w:r w:rsidRPr="00AD0229">
              <w:rPr>
                <w:rFonts w:asciiTheme="minorHAnsi" w:hAnsiTheme="minorHAnsi" w:cstheme="minorHAnsi"/>
                <w:sz w:val="18"/>
                <w:szCs w:val="18"/>
              </w:rPr>
              <w:t xml:space="preserve"> </w:t>
            </w:r>
            <w:r w:rsidR="00AD0229" w:rsidRPr="00AD0229">
              <w:rPr>
                <w:rFonts w:asciiTheme="minorHAnsi" w:hAnsiTheme="minorHAnsi" w:cstheme="minorHAnsi"/>
                <w:sz w:val="18"/>
                <w:szCs w:val="18"/>
              </w:rPr>
              <w:t>–</w:t>
            </w:r>
            <w:r w:rsidRPr="00AD0229">
              <w:rPr>
                <w:rFonts w:asciiTheme="minorHAnsi" w:hAnsiTheme="minorHAnsi" w:cstheme="minorHAnsi"/>
                <w:sz w:val="18"/>
                <w:szCs w:val="18"/>
              </w:rPr>
              <w:t xml:space="preserve"> </w:t>
            </w:r>
            <w:r w:rsidR="00090CCD">
              <w:rPr>
                <w:rFonts w:asciiTheme="minorHAnsi" w:hAnsiTheme="minorHAnsi" w:cstheme="minorHAnsi"/>
                <w:sz w:val="18"/>
                <w:szCs w:val="18"/>
              </w:rPr>
              <w:t xml:space="preserve">quiz </w:t>
            </w:r>
          </w:p>
          <w:p w:rsidR="00090CCD" w:rsidRDefault="00090CCD" w:rsidP="008C6285">
            <w:pPr>
              <w:spacing w:after="0"/>
              <w:rPr>
                <w:rFonts w:asciiTheme="minorHAnsi" w:hAnsiTheme="minorHAnsi" w:cstheme="minorHAnsi"/>
                <w:sz w:val="18"/>
                <w:szCs w:val="18"/>
              </w:rPr>
            </w:pPr>
          </w:p>
          <w:p w:rsidR="008C6285" w:rsidRPr="00AD0229" w:rsidRDefault="008C6285" w:rsidP="008C6285">
            <w:pPr>
              <w:spacing w:after="0"/>
              <w:rPr>
                <w:rFonts w:asciiTheme="minorHAnsi" w:hAnsiTheme="minorHAnsi" w:cstheme="minorHAnsi"/>
                <w:sz w:val="18"/>
                <w:szCs w:val="18"/>
              </w:rPr>
            </w:pPr>
            <w:r w:rsidRPr="00AD0229">
              <w:rPr>
                <w:rFonts w:asciiTheme="minorHAnsi" w:hAnsiTheme="minorHAnsi" w:cstheme="minorHAnsi"/>
                <w:sz w:val="18"/>
                <w:szCs w:val="18"/>
              </w:rPr>
              <w:t>Checklist for: concentration calculations, lab safety, proper use of equipment</w:t>
            </w:r>
          </w:p>
        </w:tc>
        <w:tc>
          <w:tcPr>
            <w:tcW w:w="453" w:type="pct"/>
          </w:tcPr>
          <w:p w:rsidR="000C2A47"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E2.3</w:t>
            </w:r>
          </w:p>
          <w:p w:rsidR="008C6285" w:rsidRPr="00AD0229" w:rsidRDefault="008C6285"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tc>
      </w:tr>
      <w:tr w:rsidR="00BA007D" w:rsidRPr="00AD0229" w:rsidTr="00352B29">
        <w:trPr>
          <w:cantSplit/>
        </w:trPr>
        <w:tc>
          <w:tcPr>
            <w:tcW w:w="637" w:type="pct"/>
          </w:tcPr>
          <w:p w:rsidR="000C2A47" w:rsidRPr="00AD0229" w:rsidRDefault="00A81A56"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Aqueous Solutions and Water Quality</w:t>
            </w:r>
          </w:p>
        </w:tc>
        <w:tc>
          <w:tcPr>
            <w:tcW w:w="169" w:type="pct"/>
          </w:tcPr>
          <w:p w:rsidR="000C2A47" w:rsidRPr="00AD0229" w:rsidRDefault="00A81A56"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7</w:t>
            </w:r>
          </w:p>
        </w:tc>
        <w:tc>
          <w:tcPr>
            <w:tcW w:w="1247" w:type="pct"/>
          </w:tcPr>
          <w:p w:rsidR="00E6005E" w:rsidRDefault="0060503F" w:rsidP="0060503F">
            <w:pPr>
              <w:rPr>
                <w:rFonts w:asciiTheme="minorHAnsi" w:hAnsiTheme="minorHAnsi" w:cstheme="minorHAnsi"/>
                <w:sz w:val="18"/>
                <w:szCs w:val="18"/>
              </w:rPr>
            </w:pPr>
            <w:r w:rsidRPr="00AD0229">
              <w:rPr>
                <w:rFonts w:asciiTheme="minorHAnsi" w:hAnsiTheme="minorHAnsi" w:cstheme="minorHAnsi"/>
                <w:sz w:val="18"/>
                <w:szCs w:val="18"/>
              </w:rPr>
              <w:t>The importance of water (the universal solvent)</w:t>
            </w:r>
            <w:r w:rsidR="00E6005E">
              <w:rPr>
                <w:rFonts w:asciiTheme="minorHAnsi" w:hAnsiTheme="minorHAnsi" w:cstheme="minorHAnsi"/>
                <w:sz w:val="18"/>
                <w:szCs w:val="18"/>
              </w:rPr>
              <w:t xml:space="preserve"> </w:t>
            </w:r>
            <w:r w:rsidRPr="00AD0229">
              <w:rPr>
                <w:rFonts w:asciiTheme="minorHAnsi" w:hAnsiTheme="minorHAnsi" w:cstheme="minorHAnsi"/>
                <w:sz w:val="18"/>
                <w:szCs w:val="18"/>
              </w:rPr>
              <w:t xml:space="preserve"> </w:t>
            </w:r>
          </w:p>
          <w:p w:rsidR="0060503F" w:rsidRPr="00AD0229" w:rsidRDefault="00E6005E" w:rsidP="0060503F">
            <w:pPr>
              <w:rPr>
                <w:rFonts w:asciiTheme="minorHAnsi" w:hAnsiTheme="minorHAnsi" w:cstheme="minorHAnsi"/>
                <w:sz w:val="18"/>
                <w:szCs w:val="18"/>
              </w:rPr>
            </w:pPr>
            <w:r>
              <w:rPr>
                <w:rFonts w:asciiTheme="minorHAnsi" w:hAnsiTheme="minorHAnsi" w:cstheme="minorHAnsi"/>
                <w:sz w:val="18"/>
                <w:szCs w:val="18"/>
              </w:rPr>
              <w:t xml:space="preserve">Video for properties of water: </w:t>
            </w:r>
            <w:hyperlink r:id="rId10" w:history="1">
              <w:r w:rsidRPr="00977D01">
                <w:rPr>
                  <w:rStyle w:val="Hyperlink"/>
                  <w:rFonts w:asciiTheme="minorHAnsi" w:hAnsiTheme="minorHAnsi" w:cstheme="minorHAnsi"/>
                  <w:sz w:val="18"/>
                  <w:szCs w:val="18"/>
                </w:rPr>
                <w:t>http://www.youtube.com/watch?v=EKHTI2ENIMg&amp;feature=player_detailpage</w:t>
              </w:r>
            </w:hyperlink>
            <w:r w:rsidR="00090CCD">
              <w:rPr>
                <w:rFonts w:asciiTheme="minorHAnsi" w:hAnsiTheme="minorHAnsi" w:cstheme="minorHAnsi"/>
                <w:sz w:val="18"/>
                <w:szCs w:val="18"/>
              </w:rPr>
              <w:br/>
            </w:r>
            <w:r w:rsidR="0060503F" w:rsidRPr="00AD0229">
              <w:rPr>
                <w:rFonts w:asciiTheme="minorHAnsi" w:hAnsiTheme="minorHAnsi" w:cstheme="minorHAnsi"/>
                <w:sz w:val="18"/>
                <w:szCs w:val="18"/>
              </w:rPr>
              <w:t>Properties of water (review)</w:t>
            </w:r>
          </w:p>
          <w:p w:rsidR="0060503F" w:rsidRPr="00AD0229" w:rsidRDefault="0060503F" w:rsidP="0060503F">
            <w:pPr>
              <w:rPr>
                <w:rFonts w:asciiTheme="minorHAnsi" w:hAnsiTheme="minorHAnsi" w:cstheme="minorHAnsi"/>
                <w:sz w:val="18"/>
                <w:szCs w:val="18"/>
              </w:rPr>
            </w:pPr>
            <w:r w:rsidRPr="00AD0229">
              <w:rPr>
                <w:rFonts w:asciiTheme="minorHAnsi" w:hAnsiTheme="minorHAnsi" w:cstheme="minorHAnsi"/>
                <w:sz w:val="18"/>
                <w:szCs w:val="18"/>
              </w:rPr>
              <w:t>Concentration of substances in water</w:t>
            </w:r>
            <w:r w:rsidR="00090CCD">
              <w:rPr>
                <w:rFonts w:asciiTheme="minorHAnsi" w:hAnsiTheme="minorHAnsi" w:cstheme="minorHAnsi"/>
                <w:sz w:val="18"/>
                <w:szCs w:val="18"/>
              </w:rPr>
              <w:br/>
            </w:r>
            <w:r w:rsidRPr="00AD0229">
              <w:rPr>
                <w:rFonts w:asciiTheme="minorHAnsi" w:hAnsiTheme="minorHAnsi" w:cstheme="minorHAnsi"/>
                <w:sz w:val="18"/>
                <w:szCs w:val="18"/>
              </w:rPr>
              <w:t>Sources compromising quality of water</w:t>
            </w:r>
          </w:p>
          <w:p w:rsidR="000C1EE1" w:rsidRPr="00AD0229" w:rsidRDefault="00090CCD" w:rsidP="00090CCD">
            <w:pPr>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identify sources of contamination and pollution in water sources and suggest ways to improve water quality (ties into </w:t>
            </w:r>
            <w:r w:rsidR="000C1EE1" w:rsidRPr="00AD0229">
              <w:rPr>
                <w:rFonts w:asciiTheme="minorHAnsi" w:hAnsiTheme="minorHAnsi" w:cstheme="minorHAnsi"/>
                <w:sz w:val="18"/>
                <w:szCs w:val="18"/>
              </w:rPr>
              <w:t>culminating activity</w:t>
            </w:r>
            <w:r>
              <w:rPr>
                <w:rFonts w:asciiTheme="minorHAnsi" w:hAnsiTheme="minorHAnsi" w:cstheme="minorHAnsi"/>
                <w:sz w:val="18"/>
                <w:szCs w:val="18"/>
              </w:rPr>
              <w:t>)</w:t>
            </w:r>
            <w:r w:rsidR="000C1EE1" w:rsidRPr="00AD0229">
              <w:rPr>
                <w:rFonts w:asciiTheme="minorHAnsi" w:hAnsiTheme="minorHAnsi" w:cstheme="minorHAnsi"/>
                <w:sz w:val="18"/>
                <w:szCs w:val="18"/>
              </w:rPr>
              <w:t xml:space="preserve"> </w:t>
            </w:r>
          </w:p>
        </w:tc>
        <w:tc>
          <w:tcPr>
            <w:tcW w:w="1247" w:type="pct"/>
          </w:tcPr>
          <w:p w:rsidR="000C2A47" w:rsidRDefault="000C1EE1" w:rsidP="00305D01">
            <w:pPr>
              <w:spacing w:after="0"/>
              <w:rPr>
                <w:rFonts w:asciiTheme="minorHAnsi" w:hAnsiTheme="minorHAnsi" w:cstheme="minorHAnsi"/>
                <w:sz w:val="18"/>
                <w:szCs w:val="18"/>
              </w:rPr>
            </w:pPr>
            <w:r w:rsidRPr="00AD0229">
              <w:rPr>
                <w:rFonts w:asciiTheme="minorHAnsi" w:hAnsiTheme="minorHAnsi" w:cstheme="minorHAnsi"/>
                <w:sz w:val="18"/>
                <w:szCs w:val="18"/>
              </w:rPr>
              <w:t>L</w:t>
            </w:r>
            <w:r w:rsidR="00A81A56" w:rsidRPr="00AD0229">
              <w:rPr>
                <w:rFonts w:asciiTheme="minorHAnsi" w:hAnsiTheme="minorHAnsi" w:cstheme="minorHAnsi"/>
                <w:sz w:val="18"/>
                <w:szCs w:val="18"/>
              </w:rPr>
              <w:t xml:space="preserve">iteracy </w:t>
            </w:r>
            <w:r w:rsidR="0060503F" w:rsidRPr="00AD0229">
              <w:rPr>
                <w:rFonts w:asciiTheme="minorHAnsi" w:hAnsiTheme="minorHAnsi" w:cstheme="minorHAnsi"/>
                <w:sz w:val="18"/>
                <w:szCs w:val="18"/>
              </w:rPr>
              <w:t>and vocabulary exercise</w:t>
            </w:r>
          </w:p>
          <w:p w:rsidR="00090CCD" w:rsidRDefault="00090CCD" w:rsidP="00305D01">
            <w:pPr>
              <w:spacing w:after="0"/>
              <w:rPr>
                <w:rFonts w:asciiTheme="minorHAnsi" w:hAnsiTheme="minorHAnsi" w:cstheme="minorHAnsi"/>
                <w:sz w:val="18"/>
                <w:szCs w:val="18"/>
              </w:rPr>
            </w:pPr>
          </w:p>
          <w:p w:rsidR="00090CCD"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Video from the Canadian Nature Museum:</w:t>
            </w:r>
            <w:r>
              <w:rPr>
                <w:rFonts w:asciiTheme="minorHAnsi" w:hAnsiTheme="minorHAnsi" w:cstheme="minorHAnsi"/>
                <w:sz w:val="18"/>
                <w:szCs w:val="18"/>
              </w:rPr>
              <w:br/>
            </w:r>
            <w:hyperlink r:id="rId11" w:history="1">
              <w:r w:rsidRPr="00F91D9D">
                <w:rPr>
                  <w:rStyle w:val="Hyperlink"/>
                  <w:rFonts w:asciiTheme="minorHAnsi" w:hAnsiTheme="minorHAnsi" w:cstheme="minorHAnsi"/>
                  <w:sz w:val="18"/>
                </w:rPr>
                <w:t>http://www.youtube.com/user/</w:t>
              </w:r>
              <w:r w:rsidRPr="00F91D9D">
                <w:rPr>
                  <w:rStyle w:val="Hyperlink"/>
                  <w:rFonts w:asciiTheme="minorHAnsi" w:hAnsiTheme="minorHAnsi" w:cstheme="minorHAnsi"/>
                  <w:sz w:val="18"/>
                </w:rPr>
                <w:br/>
                <w:t>canadanaturemuseum/videos</w:t>
              </w:r>
            </w:hyperlink>
            <w:r>
              <w:rPr>
                <w:rFonts w:asciiTheme="minorHAnsi" w:hAnsiTheme="minorHAnsi" w:cstheme="minorHAnsi"/>
              </w:rPr>
              <w:t xml:space="preserve"> </w:t>
            </w:r>
            <w:r>
              <w:rPr>
                <w:rFonts w:asciiTheme="minorHAnsi" w:hAnsiTheme="minorHAnsi" w:cstheme="minorHAnsi"/>
                <w:sz w:val="18"/>
                <w:szCs w:val="18"/>
              </w:rPr>
              <w:t xml:space="preserve"> </w:t>
            </w:r>
          </w:p>
          <w:p w:rsidR="00090CCD" w:rsidRDefault="00090CCD" w:rsidP="00305D01">
            <w:pPr>
              <w:spacing w:after="0"/>
              <w:rPr>
                <w:rFonts w:asciiTheme="minorHAnsi" w:hAnsiTheme="minorHAnsi" w:cstheme="minorHAnsi"/>
                <w:sz w:val="18"/>
                <w:szCs w:val="18"/>
              </w:rPr>
            </w:pPr>
          </w:p>
          <w:p w:rsidR="000C1EE1" w:rsidRPr="00AD0229" w:rsidRDefault="000C1EE1" w:rsidP="00305D01">
            <w:pPr>
              <w:spacing w:after="0"/>
              <w:rPr>
                <w:rFonts w:asciiTheme="minorHAnsi" w:hAnsiTheme="minorHAnsi" w:cstheme="minorHAnsi"/>
                <w:sz w:val="18"/>
                <w:szCs w:val="18"/>
              </w:rPr>
            </w:pPr>
            <w:r w:rsidRPr="00AD0229">
              <w:rPr>
                <w:rFonts w:asciiTheme="minorHAnsi" w:hAnsiTheme="minorHAnsi" w:cstheme="minorHAnsi"/>
                <w:sz w:val="18"/>
                <w:szCs w:val="18"/>
              </w:rPr>
              <w:t>Jigsaw activity using variety of articles on water quality</w:t>
            </w:r>
            <w:r w:rsidR="00090CCD">
              <w:rPr>
                <w:rFonts w:asciiTheme="minorHAnsi" w:hAnsiTheme="minorHAnsi" w:cstheme="minorHAnsi"/>
                <w:sz w:val="18"/>
                <w:szCs w:val="18"/>
              </w:rPr>
              <w:t xml:space="preserve"> &amp; water pollution </w:t>
            </w:r>
          </w:p>
          <w:p w:rsidR="000C1EE1" w:rsidRPr="00AD0229" w:rsidRDefault="000C1EE1" w:rsidP="00305D01">
            <w:pPr>
              <w:spacing w:after="0"/>
              <w:rPr>
                <w:rFonts w:asciiTheme="minorHAnsi" w:hAnsiTheme="minorHAnsi" w:cstheme="minorHAnsi"/>
                <w:sz w:val="18"/>
                <w:szCs w:val="18"/>
              </w:rPr>
            </w:pPr>
          </w:p>
        </w:tc>
        <w:tc>
          <w:tcPr>
            <w:tcW w:w="1247" w:type="pct"/>
          </w:tcPr>
          <w:p w:rsidR="000C2A47"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for L </w:t>
            </w:r>
            <w:r w:rsidR="004C160D" w:rsidRPr="00AD0229">
              <w:rPr>
                <w:rFonts w:asciiTheme="minorHAnsi" w:hAnsiTheme="minorHAnsi" w:cstheme="minorHAnsi"/>
                <w:sz w:val="18"/>
                <w:szCs w:val="18"/>
              </w:rPr>
              <w:t>– observation of discussion</w:t>
            </w:r>
            <w:r>
              <w:rPr>
                <w:rFonts w:asciiTheme="minorHAnsi" w:hAnsiTheme="minorHAnsi" w:cstheme="minorHAnsi"/>
                <w:sz w:val="18"/>
                <w:szCs w:val="18"/>
              </w:rPr>
              <w:t>s (anecdotal notes / checklist)</w:t>
            </w:r>
          </w:p>
        </w:tc>
        <w:tc>
          <w:tcPr>
            <w:tcW w:w="453" w:type="pct"/>
          </w:tcPr>
          <w:p w:rsidR="000C2A47" w:rsidRPr="00AD0229" w:rsidRDefault="0060503F" w:rsidP="00305D01">
            <w:pPr>
              <w:spacing w:after="0"/>
              <w:rPr>
                <w:rFonts w:asciiTheme="minorHAnsi" w:hAnsiTheme="minorHAnsi" w:cstheme="minorHAnsi"/>
                <w:sz w:val="18"/>
                <w:szCs w:val="18"/>
              </w:rPr>
            </w:pPr>
            <w:r w:rsidRPr="00AD0229">
              <w:rPr>
                <w:rFonts w:asciiTheme="minorHAnsi" w:hAnsiTheme="minorHAnsi" w:cstheme="minorHAnsi"/>
                <w:sz w:val="18"/>
                <w:szCs w:val="18"/>
              </w:rPr>
              <w:t>E2.8</w:t>
            </w:r>
          </w:p>
          <w:p w:rsidR="0060503F" w:rsidRPr="00AD0229" w:rsidRDefault="0060503F" w:rsidP="00305D01">
            <w:pPr>
              <w:spacing w:after="0"/>
              <w:rPr>
                <w:rFonts w:asciiTheme="minorHAnsi" w:hAnsiTheme="minorHAnsi" w:cstheme="minorHAnsi"/>
                <w:sz w:val="18"/>
                <w:szCs w:val="18"/>
              </w:rPr>
            </w:pPr>
            <w:r w:rsidRPr="00AD0229">
              <w:rPr>
                <w:rFonts w:asciiTheme="minorHAnsi" w:hAnsiTheme="minorHAnsi" w:cstheme="minorHAnsi"/>
                <w:sz w:val="18"/>
                <w:szCs w:val="18"/>
              </w:rPr>
              <w:t>E3.1</w:t>
            </w:r>
          </w:p>
          <w:p w:rsidR="004C160D" w:rsidRPr="00AD0229" w:rsidRDefault="004C160D"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0C2A47" w:rsidRPr="00AD0229" w:rsidRDefault="004C160D"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Making Predictions about Solubility</w:t>
            </w:r>
          </w:p>
        </w:tc>
        <w:tc>
          <w:tcPr>
            <w:tcW w:w="169" w:type="pct"/>
          </w:tcPr>
          <w:p w:rsidR="000C2A47" w:rsidRPr="00AD0229" w:rsidRDefault="004C160D"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8</w:t>
            </w:r>
          </w:p>
        </w:tc>
        <w:tc>
          <w:tcPr>
            <w:tcW w:w="1247" w:type="pct"/>
          </w:tcPr>
          <w:p w:rsidR="000C2A47" w:rsidRPr="00AD0229" w:rsidRDefault="004C160D" w:rsidP="00305D01">
            <w:pPr>
              <w:spacing w:after="0"/>
              <w:rPr>
                <w:rFonts w:asciiTheme="minorHAnsi" w:hAnsiTheme="minorHAnsi" w:cstheme="minorHAnsi"/>
                <w:sz w:val="18"/>
                <w:szCs w:val="18"/>
              </w:rPr>
            </w:pPr>
            <w:r w:rsidRPr="00AD0229">
              <w:rPr>
                <w:rFonts w:asciiTheme="minorHAnsi" w:hAnsiTheme="minorHAnsi" w:cstheme="minorHAnsi"/>
                <w:sz w:val="18"/>
                <w:szCs w:val="18"/>
              </w:rPr>
              <w:t>Factors that affect the solubility of Ionic Substances</w:t>
            </w:r>
          </w:p>
          <w:p w:rsidR="004C160D" w:rsidRPr="00AD0229" w:rsidRDefault="004C160D" w:rsidP="00305D01">
            <w:pPr>
              <w:spacing w:after="0"/>
              <w:rPr>
                <w:rFonts w:asciiTheme="minorHAnsi" w:hAnsiTheme="minorHAnsi" w:cstheme="minorHAnsi"/>
                <w:sz w:val="18"/>
                <w:szCs w:val="18"/>
              </w:rPr>
            </w:pPr>
            <w:r w:rsidRPr="00AD0229">
              <w:rPr>
                <w:rFonts w:asciiTheme="minorHAnsi" w:hAnsiTheme="minorHAnsi" w:cstheme="minorHAnsi"/>
                <w:sz w:val="18"/>
                <w:szCs w:val="18"/>
              </w:rPr>
              <w:t>Solubility guidelines</w:t>
            </w:r>
          </w:p>
          <w:p w:rsidR="002E398C" w:rsidRDefault="002E398C" w:rsidP="00305D01">
            <w:pPr>
              <w:spacing w:after="0"/>
              <w:rPr>
                <w:rFonts w:asciiTheme="minorHAnsi" w:hAnsiTheme="minorHAnsi" w:cstheme="minorHAnsi"/>
                <w:sz w:val="18"/>
                <w:szCs w:val="18"/>
              </w:rPr>
            </w:pPr>
            <w:r w:rsidRPr="00AD0229">
              <w:rPr>
                <w:rFonts w:asciiTheme="minorHAnsi" w:hAnsiTheme="minorHAnsi" w:cstheme="minorHAnsi"/>
                <w:sz w:val="18"/>
                <w:szCs w:val="18"/>
              </w:rPr>
              <w:t>Perform qualitative analysis of ions in solutions</w:t>
            </w:r>
          </w:p>
          <w:p w:rsidR="00090CCD" w:rsidRDefault="00090CCD" w:rsidP="00305D01">
            <w:pPr>
              <w:spacing w:after="0"/>
              <w:rPr>
                <w:rFonts w:asciiTheme="minorHAnsi" w:hAnsiTheme="minorHAnsi" w:cstheme="minorHAnsi"/>
                <w:sz w:val="18"/>
                <w:szCs w:val="18"/>
              </w:rPr>
            </w:pPr>
          </w:p>
          <w:p w:rsidR="00090CCD"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summarize the rules for solubility of ionic compounds. </w:t>
            </w:r>
          </w:p>
        </w:tc>
        <w:tc>
          <w:tcPr>
            <w:tcW w:w="1247" w:type="pct"/>
          </w:tcPr>
          <w:p w:rsidR="000C2A47" w:rsidRPr="00AD0229" w:rsidRDefault="009B13B8" w:rsidP="00305D01">
            <w:pPr>
              <w:spacing w:after="0"/>
              <w:rPr>
                <w:rFonts w:asciiTheme="minorHAnsi" w:hAnsiTheme="minorHAnsi" w:cstheme="minorHAnsi"/>
                <w:sz w:val="18"/>
                <w:szCs w:val="18"/>
              </w:rPr>
            </w:pPr>
            <w:r w:rsidRPr="00AD0229">
              <w:rPr>
                <w:rFonts w:asciiTheme="minorHAnsi" w:hAnsiTheme="minorHAnsi" w:cstheme="minorHAnsi"/>
                <w:sz w:val="18"/>
                <w:szCs w:val="18"/>
              </w:rPr>
              <w:t>Solubility Rules investigation</w:t>
            </w:r>
            <w:r w:rsidR="00090CCD">
              <w:rPr>
                <w:rFonts w:asciiTheme="minorHAnsi" w:hAnsiTheme="minorHAnsi" w:cstheme="minorHAnsi"/>
                <w:sz w:val="18"/>
                <w:szCs w:val="18"/>
              </w:rPr>
              <w:t xml:space="preserve"> – see handout</w:t>
            </w:r>
          </w:p>
          <w:p w:rsidR="00753020" w:rsidRPr="00AD0229" w:rsidRDefault="00753020" w:rsidP="00305D01">
            <w:pPr>
              <w:spacing w:after="0"/>
              <w:rPr>
                <w:rFonts w:asciiTheme="minorHAnsi" w:hAnsiTheme="minorHAnsi" w:cstheme="minorHAnsi"/>
                <w:sz w:val="18"/>
                <w:szCs w:val="18"/>
              </w:rPr>
            </w:pPr>
          </w:p>
          <w:p w:rsidR="00753020"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 xml:space="preserve">Assignment:  compose a song/rap, make a </w:t>
            </w:r>
            <w:proofErr w:type="spellStart"/>
            <w:r>
              <w:rPr>
                <w:rFonts w:asciiTheme="minorHAnsi" w:hAnsiTheme="minorHAnsi" w:cstheme="minorHAnsi"/>
                <w:sz w:val="18"/>
                <w:szCs w:val="18"/>
              </w:rPr>
              <w:t>powerpoint</w:t>
            </w:r>
            <w:proofErr w:type="spellEnd"/>
            <w:r>
              <w:rPr>
                <w:rFonts w:asciiTheme="minorHAnsi" w:hAnsiTheme="minorHAnsi" w:cstheme="minorHAnsi"/>
                <w:sz w:val="18"/>
                <w:szCs w:val="18"/>
              </w:rPr>
              <w:t xml:space="preserve"> presentation, create a YouTube video, prepare a brochure, etc. which summarizes the solubility rules. </w:t>
            </w:r>
          </w:p>
        </w:tc>
        <w:tc>
          <w:tcPr>
            <w:tcW w:w="1247" w:type="pct"/>
          </w:tcPr>
          <w:p w:rsidR="00090CCD"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for L: observation during investigation (checklist of lab skills) </w:t>
            </w:r>
          </w:p>
          <w:p w:rsidR="009B13B8" w:rsidRPr="00AD0229"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of L: investigation </w:t>
            </w:r>
            <w:r w:rsidR="009B13B8" w:rsidRPr="00AD0229">
              <w:rPr>
                <w:rFonts w:asciiTheme="minorHAnsi" w:hAnsiTheme="minorHAnsi" w:cstheme="minorHAnsi"/>
                <w:sz w:val="18"/>
                <w:szCs w:val="18"/>
              </w:rPr>
              <w:t>Questions for [KU] and [C]</w:t>
            </w:r>
          </w:p>
          <w:p w:rsidR="00753020" w:rsidRPr="00AD0229" w:rsidRDefault="00753020" w:rsidP="00305D01">
            <w:pPr>
              <w:spacing w:after="0"/>
              <w:rPr>
                <w:rFonts w:asciiTheme="minorHAnsi" w:hAnsiTheme="minorHAnsi" w:cstheme="minorHAnsi"/>
                <w:sz w:val="18"/>
                <w:szCs w:val="18"/>
              </w:rPr>
            </w:pPr>
          </w:p>
          <w:p w:rsidR="00753020"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E: Solubility Rules Assignment (rubric)</w:t>
            </w:r>
          </w:p>
        </w:tc>
        <w:tc>
          <w:tcPr>
            <w:tcW w:w="453" w:type="pct"/>
          </w:tcPr>
          <w:p w:rsidR="000C2A47" w:rsidRPr="00AD0229" w:rsidRDefault="004C160D" w:rsidP="00305D01">
            <w:pPr>
              <w:spacing w:after="0"/>
              <w:rPr>
                <w:rFonts w:asciiTheme="minorHAnsi" w:hAnsiTheme="minorHAnsi" w:cstheme="minorHAnsi"/>
                <w:sz w:val="18"/>
                <w:szCs w:val="18"/>
              </w:rPr>
            </w:pPr>
            <w:r w:rsidRPr="00AD0229">
              <w:rPr>
                <w:rFonts w:asciiTheme="minorHAnsi" w:hAnsiTheme="minorHAnsi" w:cstheme="minorHAnsi"/>
                <w:sz w:val="18"/>
                <w:szCs w:val="18"/>
              </w:rPr>
              <w:t>E3.2</w:t>
            </w:r>
          </w:p>
        </w:tc>
      </w:tr>
      <w:tr w:rsidR="00BA007D" w:rsidRPr="00AD0229" w:rsidTr="00352B29">
        <w:trPr>
          <w:cantSplit/>
        </w:trPr>
        <w:tc>
          <w:tcPr>
            <w:tcW w:w="637" w:type="pct"/>
          </w:tcPr>
          <w:p w:rsidR="000C2A47" w:rsidRPr="00AD0229" w:rsidRDefault="00753020"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Reactions in Aqueous Solutions</w:t>
            </w:r>
          </w:p>
        </w:tc>
        <w:tc>
          <w:tcPr>
            <w:tcW w:w="169" w:type="pct"/>
          </w:tcPr>
          <w:p w:rsidR="000C2A47" w:rsidRPr="00AD0229" w:rsidRDefault="004C160D"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9</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Reactions - </w:t>
            </w:r>
            <w:r w:rsidR="002E398C" w:rsidRPr="00AD0229">
              <w:rPr>
                <w:rFonts w:asciiTheme="minorHAnsi" w:hAnsiTheme="minorHAnsi" w:cstheme="minorHAnsi"/>
                <w:sz w:val="18"/>
                <w:szCs w:val="18"/>
              </w:rPr>
              <w:t>Describe combinations of aqueous solutions that result in the formation of precipitate or a gas</w:t>
            </w:r>
          </w:p>
          <w:p w:rsidR="00090CCD" w:rsidRDefault="00090CCD" w:rsidP="00305D01">
            <w:pPr>
              <w:spacing w:after="0"/>
              <w:rPr>
                <w:rFonts w:asciiTheme="minorHAnsi" w:hAnsiTheme="minorHAnsi" w:cstheme="minorHAnsi"/>
                <w:sz w:val="18"/>
                <w:szCs w:val="18"/>
              </w:rPr>
            </w:pPr>
          </w:p>
          <w:p w:rsidR="00090CCD" w:rsidRPr="00AD0229" w:rsidRDefault="00090CCD" w:rsidP="005862CB">
            <w:pPr>
              <w:spacing w:after="0"/>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identify </w:t>
            </w:r>
            <w:r w:rsidRPr="00090CCD">
              <w:rPr>
                <w:rFonts w:asciiTheme="minorHAnsi" w:hAnsiTheme="minorHAnsi" w:cstheme="minorHAnsi"/>
                <w:sz w:val="18"/>
                <w:szCs w:val="18"/>
                <w:lang w:val="en-CA"/>
              </w:rPr>
              <w:t>the formation</w:t>
            </w:r>
            <w:r w:rsidR="005862CB">
              <w:rPr>
                <w:rFonts w:asciiTheme="minorHAnsi" w:hAnsiTheme="minorHAnsi" w:cstheme="minorHAnsi"/>
                <w:sz w:val="18"/>
                <w:szCs w:val="18"/>
                <w:lang w:val="en-CA"/>
              </w:rPr>
              <w:t xml:space="preserve"> </w:t>
            </w:r>
            <w:r w:rsidRPr="00090CCD">
              <w:rPr>
                <w:rFonts w:asciiTheme="minorHAnsi" w:hAnsiTheme="minorHAnsi" w:cstheme="minorHAnsi"/>
                <w:sz w:val="18"/>
                <w:szCs w:val="18"/>
                <w:lang w:val="en-CA"/>
              </w:rPr>
              <w:t>of precipitates in aqueous solutions</w:t>
            </w:r>
            <w:r>
              <w:rPr>
                <w:rFonts w:asciiTheme="minorHAnsi" w:hAnsiTheme="minorHAnsi" w:cstheme="minorHAnsi"/>
                <w:sz w:val="18"/>
                <w:szCs w:val="18"/>
              </w:rPr>
              <w:t xml:space="preserve"> </w:t>
            </w:r>
          </w:p>
        </w:tc>
        <w:tc>
          <w:tcPr>
            <w:tcW w:w="1247" w:type="pct"/>
          </w:tcPr>
          <w:p w:rsidR="000C2A47" w:rsidRPr="00AD0229" w:rsidRDefault="00753020" w:rsidP="00305D01">
            <w:pPr>
              <w:spacing w:after="0"/>
              <w:rPr>
                <w:rFonts w:asciiTheme="minorHAnsi" w:hAnsiTheme="minorHAnsi" w:cstheme="minorHAnsi"/>
                <w:sz w:val="18"/>
                <w:szCs w:val="18"/>
              </w:rPr>
            </w:pPr>
            <w:r w:rsidRPr="00AD0229">
              <w:rPr>
                <w:rFonts w:asciiTheme="minorHAnsi" w:hAnsiTheme="minorHAnsi" w:cstheme="minorHAnsi"/>
                <w:sz w:val="18"/>
                <w:szCs w:val="18"/>
              </w:rPr>
              <w:t>Demonstrations</w:t>
            </w:r>
            <w:r w:rsidR="00090CCD">
              <w:rPr>
                <w:rFonts w:asciiTheme="minorHAnsi" w:hAnsiTheme="minorHAnsi" w:cstheme="minorHAnsi"/>
                <w:sz w:val="18"/>
                <w:szCs w:val="18"/>
              </w:rPr>
              <w:t xml:space="preserve"> of reactions in aqueous solutions</w:t>
            </w:r>
            <w:r w:rsidRPr="00AD0229">
              <w:rPr>
                <w:rFonts w:asciiTheme="minorHAnsi" w:hAnsiTheme="minorHAnsi" w:cstheme="minorHAnsi"/>
                <w:sz w:val="18"/>
                <w:szCs w:val="18"/>
              </w:rPr>
              <w:t xml:space="preserve"> – </w:t>
            </w:r>
            <w:proofErr w:type="spellStart"/>
            <w:r w:rsidRPr="00AD0229">
              <w:rPr>
                <w:rFonts w:asciiTheme="minorHAnsi" w:hAnsiTheme="minorHAnsi" w:cstheme="minorHAnsi"/>
                <w:sz w:val="18"/>
                <w:szCs w:val="18"/>
              </w:rPr>
              <w:t>eg</w:t>
            </w:r>
            <w:proofErr w:type="spellEnd"/>
            <w:r w:rsidRPr="00AD0229">
              <w:rPr>
                <w:rFonts w:asciiTheme="minorHAnsi" w:hAnsiTheme="minorHAnsi" w:cstheme="minorHAnsi"/>
                <w:sz w:val="18"/>
                <w:szCs w:val="18"/>
              </w:rPr>
              <w:t xml:space="preserve">. </w:t>
            </w:r>
            <w:proofErr w:type="spellStart"/>
            <w:r w:rsidRPr="00AD0229">
              <w:rPr>
                <w:rFonts w:asciiTheme="minorHAnsi" w:hAnsiTheme="minorHAnsi" w:cstheme="minorHAnsi"/>
                <w:sz w:val="18"/>
                <w:szCs w:val="18"/>
              </w:rPr>
              <w:t>Alka-seltzer</w:t>
            </w:r>
            <w:proofErr w:type="spellEnd"/>
            <w:r w:rsidRPr="00AD0229">
              <w:rPr>
                <w:rFonts w:asciiTheme="minorHAnsi" w:hAnsiTheme="minorHAnsi" w:cstheme="minorHAnsi"/>
                <w:sz w:val="18"/>
                <w:szCs w:val="18"/>
              </w:rPr>
              <w:t xml:space="preserve"> in water to produce gas</w:t>
            </w:r>
            <w:r w:rsidR="00090CCD">
              <w:rPr>
                <w:rFonts w:asciiTheme="minorHAnsi" w:hAnsiTheme="minorHAnsi" w:cstheme="minorHAnsi"/>
                <w:sz w:val="18"/>
                <w:szCs w:val="18"/>
              </w:rPr>
              <w:t xml:space="preserve">; </w:t>
            </w:r>
            <w:proofErr w:type="spellStart"/>
            <w:r w:rsidR="00090CCD">
              <w:rPr>
                <w:rFonts w:asciiTheme="minorHAnsi" w:hAnsiTheme="minorHAnsi" w:cstheme="minorHAnsi"/>
                <w:sz w:val="18"/>
                <w:szCs w:val="18"/>
              </w:rPr>
              <w:t>colour</w:t>
            </w:r>
            <w:proofErr w:type="spellEnd"/>
            <w:r w:rsidR="00090CCD">
              <w:rPr>
                <w:rFonts w:asciiTheme="minorHAnsi" w:hAnsiTheme="minorHAnsi" w:cstheme="minorHAnsi"/>
                <w:sz w:val="18"/>
                <w:szCs w:val="18"/>
              </w:rPr>
              <w:t xml:space="preserve"> change, precipitates. </w:t>
            </w:r>
          </w:p>
          <w:p w:rsidR="00090CCD" w:rsidRDefault="00090CCD" w:rsidP="00090CCD">
            <w:pPr>
              <w:spacing w:after="0"/>
              <w:rPr>
                <w:rFonts w:asciiTheme="minorHAnsi" w:hAnsiTheme="minorHAnsi" w:cstheme="minorHAnsi"/>
                <w:sz w:val="18"/>
                <w:szCs w:val="18"/>
              </w:rPr>
            </w:pPr>
          </w:p>
          <w:p w:rsidR="00DB7AEA" w:rsidRPr="00AD0229" w:rsidRDefault="00DB7AEA" w:rsidP="00090CCD">
            <w:pPr>
              <w:spacing w:after="0"/>
              <w:rPr>
                <w:rFonts w:asciiTheme="minorHAnsi" w:hAnsiTheme="minorHAnsi" w:cstheme="minorHAnsi"/>
                <w:sz w:val="18"/>
                <w:szCs w:val="18"/>
              </w:rPr>
            </w:pPr>
            <w:proofErr w:type="spellStart"/>
            <w:r w:rsidRPr="00AD0229">
              <w:rPr>
                <w:rFonts w:asciiTheme="minorHAnsi" w:hAnsiTheme="minorHAnsi" w:cstheme="minorHAnsi"/>
                <w:sz w:val="18"/>
                <w:szCs w:val="18"/>
              </w:rPr>
              <w:t>Smartboard</w:t>
            </w:r>
            <w:proofErr w:type="spellEnd"/>
            <w:r w:rsidRPr="00AD0229">
              <w:rPr>
                <w:rFonts w:asciiTheme="minorHAnsi" w:hAnsiTheme="minorHAnsi" w:cstheme="minorHAnsi"/>
                <w:sz w:val="18"/>
                <w:szCs w:val="18"/>
              </w:rPr>
              <w:t>/</w:t>
            </w:r>
            <w:r w:rsidR="00090CCD">
              <w:rPr>
                <w:rFonts w:asciiTheme="minorHAnsi" w:hAnsiTheme="minorHAnsi" w:cstheme="minorHAnsi"/>
                <w:sz w:val="18"/>
                <w:szCs w:val="18"/>
              </w:rPr>
              <w:t>P</w:t>
            </w:r>
            <w:r w:rsidRPr="00AD0229">
              <w:rPr>
                <w:rFonts w:asciiTheme="minorHAnsi" w:hAnsiTheme="minorHAnsi" w:cstheme="minorHAnsi"/>
                <w:sz w:val="18"/>
                <w:szCs w:val="18"/>
              </w:rPr>
              <w:t>ower</w:t>
            </w:r>
            <w:r w:rsidR="00090CCD">
              <w:rPr>
                <w:rFonts w:asciiTheme="minorHAnsi" w:hAnsiTheme="minorHAnsi" w:cstheme="minorHAnsi"/>
                <w:sz w:val="18"/>
                <w:szCs w:val="18"/>
              </w:rPr>
              <w:t>P</w:t>
            </w:r>
            <w:r w:rsidRPr="00AD0229">
              <w:rPr>
                <w:rFonts w:asciiTheme="minorHAnsi" w:hAnsiTheme="minorHAnsi" w:cstheme="minorHAnsi"/>
                <w:sz w:val="18"/>
                <w:szCs w:val="18"/>
              </w:rPr>
              <w:t>oint lesson on Reactions in Aqueous Solutions</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A for L:  observation of student responses during demonstrations and discussion. (</w:t>
            </w:r>
            <w:proofErr w:type="gramStart"/>
            <w:r>
              <w:rPr>
                <w:rFonts w:asciiTheme="minorHAnsi" w:hAnsiTheme="minorHAnsi" w:cstheme="minorHAnsi"/>
                <w:sz w:val="18"/>
                <w:szCs w:val="18"/>
              </w:rPr>
              <w:t>anecdotal</w:t>
            </w:r>
            <w:proofErr w:type="gramEnd"/>
            <w:r>
              <w:rPr>
                <w:rFonts w:asciiTheme="minorHAnsi" w:hAnsiTheme="minorHAnsi" w:cstheme="minorHAnsi"/>
                <w:sz w:val="18"/>
                <w:szCs w:val="18"/>
              </w:rPr>
              <w:t xml:space="preserve"> notes); exit ticket.  </w:t>
            </w:r>
          </w:p>
          <w:p w:rsidR="00090CCD" w:rsidRPr="00AD0229" w:rsidRDefault="00090CCD" w:rsidP="00305D01">
            <w:pPr>
              <w:spacing w:after="0"/>
              <w:rPr>
                <w:rFonts w:asciiTheme="minorHAnsi" w:hAnsiTheme="minorHAnsi" w:cstheme="minorHAnsi"/>
                <w:sz w:val="18"/>
                <w:szCs w:val="18"/>
              </w:rPr>
            </w:pPr>
          </w:p>
        </w:tc>
        <w:tc>
          <w:tcPr>
            <w:tcW w:w="453" w:type="pct"/>
          </w:tcPr>
          <w:p w:rsidR="000C2A47" w:rsidRPr="00AD0229" w:rsidRDefault="00753020" w:rsidP="00305D01">
            <w:pPr>
              <w:spacing w:after="0"/>
              <w:rPr>
                <w:rFonts w:asciiTheme="minorHAnsi" w:hAnsiTheme="minorHAnsi" w:cstheme="minorHAnsi"/>
                <w:sz w:val="18"/>
                <w:szCs w:val="18"/>
              </w:rPr>
            </w:pPr>
            <w:r w:rsidRPr="00AD0229">
              <w:rPr>
                <w:rFonts w:asciiTheme="minorHAnsi" w:hAnsiTheme="minorHAnsi" w:cstheme="minorHAnsi"/>
                <w:sz w:val="18"/>
                <w:szCs w:val="18"/>
              </w:rPr>
              <w:t>E3.4</w:t>
            </w:r>
          </w:p>
        </w:tc>
      </w:tr>
      <w:tr w:rsidR="00BA007D" w:rsidRPr="00AD0229" w:rsidTr="00352B29">
        <w:trPr>
          <w:cantSplit/>
        </w:trPr>
        <w:tc>
          <w:tcPr>
            <w:tcW w:w="637" w:type="pct"/>
          </w:tcPr>
          <w:p w:rsidR="000C2A47" w:rsidRPr="00AD0229" w:rsidRDefault="00DB7AEA"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Stoichiometry in solution chemistry</w:t>
            </w:r>
          </w:p>
        </w:tc>
        <w:tc>
          <w:tcPr>
            <w:tcW w:w="169" w:type="pct"/>
          </w:tcPr>
          <w:p w:rsidR="000C2A47" w:rsidRPr="00AD0229" w:rsidRDefault="002E398C"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10</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Introduction to Stoichiometry</w:t>
            </w:r>
          </w:p>
          <w:p w:rsidR="005862CB" w:rsidRDefault="005862CB" w:rsidP="00305D01">
            <w:pPr>
              <w:spacing w:after="0"/>
              <w:rPr>
                <w:rFonts w:asciiTheme="minorHAnsi" w:hAnsiTheme="minorHAnsi" w:cstheme="minorHAnsi"/>
                <w:sz w:val="18"/>
                <w:szCs w:val="18"/>
              </w:rPr>
            </w:pP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By the end of the lesson, students will be able to solve stoichiometry problems. </w:t>
            </w:r>
          </w:p>
        </w:tc>
        <w:tc>
          <w:tcPr>
            <w:tcW w:w="1247" w:type="pct"/>
          </w:tcPr>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Anticipatory Set:  Demonstration – the Oscillating Clock  (see </w:t>
            </w:r>
            <w:hyperlink r:id="rId12" w:history="1">
              <w:r w:rsidRPr="00F91D9D">
                <w:rPr>
                  <w:rStyle w:val="Hyperlink"/>
                  <w:rFonts w:asciiTheme="minorHAnsi" w:hAnsiTheme="minorHAnsi" w:cstheme="minorHAnsi"/>
                  <w:sz w:val="18"/>
                  <w:szCs w:val="18"/>
                </w:rPr>
                <w:t>http://www.chem.fsu.edu/outreach/</w:t>
              </w:r>
              <w:r w:rsidRPr="00F91D9D">
                <w:rPr>
                  <w:rStyle w:val="Hyperlink"/>
                  <w:rFonts w:asciiTheme="minorHAnsi" w:hAnsiTheme="minorHAnsi" w:cstheme="minorHAnsi"/>
                  <w:sz w:val="18"/>
                  <w:szCs w:val="18"/>
                </w:rPr>
                <w:br/>
                <w:t>Oscillating%20Clock.pdf</w:t>
              </w:r>
            </w:hyperlink>
            <w:r>
              <w:rPr>
                <w:rFonts w:asciiTheme="minorHAnsi" w:hAnsiTheme="minorHAnsi" w:cstheme="minorHAnsi"/>
                <w:sz w:val="18"/>
                <w:szCs w:val="18"/>
              </w:rPr>
              <w:t xml:space="preserve">) </w:t>
            </w:r>
          </w:p>
          <w:p w:rsidR="005862CB" w:rsidRDefault="005862CB" w:rsidP="00305D01">
            <w:pPr>
              <w:spacing w:after="0"/>
              <w:rPr>
                <w:rFonts w:asciiTheme="minorHAnsi" w:hAnsiTheme="minorHAnsi" w:cstheme="minorHAnsi"/>
                <w:sz w:val="18"/>
                <w:szCs w:val="18"/>
              </w:rPr>
            </w:pPr>
          </w:p>
          <w:p w:rsidR="000C2A47" w:rsidRPr="00AD0229" w:rsidRDefault="00DB7AEA" w:rsidP="00305D01">
            <w:pPr>
              <w:spacing w:after="0"/>
              <w:rPr>
                <w:rFonts w:asciiTheme="minorHAnsi" w:hAnsiTheme="minorHAnsi" w:cstheme="minorHAnsi"/>
                <w:sz w:val="18"/>
                <w:szCs w:val="18"/>
              </w:rPr>
            </w:pPr>
            <w:r w:rsidRPr="00AD0229">
              <w:rPr>
                <w:rFonts w:asciiTheme="minorHAnsi" w:hAnsiTheme="minorHAnsi" w:cstheme="minorHAnsi"/>
                <w:sz w:val="18"/>
                <w:szCs w:val="18"/>
              </w:rPr>
              <w:t>In Class worksheets on previous lesson</w:t>
            </w:r>
            <w:r w:rsidR="005862CB">
              <w:rPr>
                <w:rFonts w:asciiTheme="minorHAnsi" w:hAnsiTheme="minorHAnsi" w:cstheme="minorHAnsi"/>
                <w:sz w:val="18"/>
                <w:szCs w:val="18"/>
              </w:rPr>
              <w:t xml:space="preserve"> (pairs, small groups) </w:t>
            </w:r>
          </w:p>
          <w:p w:rsidR="005862CB" w:rsidRDefault="005862CB" w:rsidP="00305D01">
            <w:pPr>
              <w:spacing w:after="0"/>
              <w:rPr>
                <w:rFonts w:asciiTheme="minorHAnsi" w:hAnsiTheme="minorHAnsi" w:cstheme="minorHAnsi"/>
                <w:sz w:val="18"/>
                <w:szCs w:val="18"/>
              </w:rPr>
            </w:pPr>
          </w:p>
          <w:p w:rsidR="00DB7AEA" w:rsidRPr="00AD0229" w:rsidRDefault="005862CB" w:rsidP="005862CB">
            <w:pPr>
              <w:spacing w:after="0"/>
              <w:rPr>
                <w:rFonts w:asciiTheme="minorHAnsi" w:hAnsiTheme="minorHAnsi" w:cstheme="minorHAnsi"/>
                <w:sz w:val="18"/>
                <w:szCs w:val="18"/>
              </w:rPr>
            </w:pPr>
            <w:r>
              <w:rPr>
                <w:rFonts w:asciiTheme="minorHAnsi" w:hAnsiTheme="minorHAnsi" w:cstheme="minorHAnsi"/>
                <w:sz w:val="18"/>
                <w:szCs w:val="18"/>
              </w:rPr>
              <w:t xml:space="preserve">Guided lesson </w:t>
            </w:r>
            <w:r w:rsidR="00DB7AEA" w:rsidRPr="00AD0229">
              <w:rPr>
                <w:rFonts w:asciiTheme="minorHAnsi" w:hAnsiTheme="minorHAnsi" w:cstheme="minorHAnsi"/>
                <w:sz w:val="18"/>
                <w:szCs w:val="18"/>
              </w:rPr>
              <w:t>stoichiometry problems</w:t>
            </w:r>
          </w:p>
        </w:tc>
        <w:tc>
          <w:tcPr>
            <w:tcW w:w="1247" w:type="pct"/>
          </w:tcPr>
          <w:p w:rsidR="000C2A47"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A for L: observation during class discussion (anecdotal notes)</w:t>
            </w:r>
          </w:p>
        </w:tc>
        <w:tc>
          <w:tcPr>
            <w:tcW w:w="453" w:type="pct"/>
          </w:tcPr>
          <w:p w:rsidR="00470530" w:rsidRPr="00AD0229" w:rsidRDefault="00470530" w:rsidP="00305D01">
            <w:pPr>
              <w:spacing w:after="0"/>
              <w:rPr>
                <w:rFonts w:asciiTheme="minorHAnsi" w:hAnsiTheme="minorHAnsi" w:cstheme="minorHAnsi"/>
                <w:sz w:val="18"/>
                <w:szCs w:val="18"/>
              </w:rPr>
            </w:pPr>
            <w:r w:rsidRPr="00AD0229">
              <w:rPr>
                <w:rFonts w:asciiTheme="minorHAnsi" w:hAnsiTheme="minorHAnsi" w:cstheme="minorHAnsi"/>
                <w:sz w:val="18"/>
                <w:szCs w:val="18"/>
              </w:rPr>
              <w:t>E2.5</w:t>
            </w:r>
          </w:p>
          <w:p w:rsidR="000C2A47" w:rsidRPr="00AD0229" w:rsidRDefault="008515BE" w:rsidP="00305D01">
            <w:pPr>
              <w:spacing w:after="0"/>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2E398C"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Stoichiometry in solution Chemistry</w:t>
            </w:r>
          </w:p>
        </w:tc>
        <w:tc>
          <w:tcPr>
            <w:tcW w:w="169" w:type="pct"/>
          </w:tcPr>
          <w:p w:rsidR="000C2A47" w:rsidRPr="00AD0229" w:rsidRDefault="002E398C"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11</w:t>
            </w:r>
          </w:p>
        </w:tc>
        <w:tc>
          <w:tcPr>
            <w:tcW w:w="1247" w:type="pct"/>
          </w:tcPr>
          <w:p w:rsidR="000C2A47" w:rsidRDefault="005862CB" w:rsidP="00305D01">
            <w:pPr>
              <w:spacing w:after="0"/>
              <w:rPr>
                <w:rFonts w:asciiTheme="minorHAnsi" w:hAnsiTheme="minorHAnsi" w:cstheme="minorHAnsi"/>
                <w:sz w:val="18"/>
                <w:szCs w:val="18"/>
              </w:rPr>
            </w:pPr>
            <w:proofErr w:type="spellStart"/>
            <w:r>
              <w:rPr>
                <w:rFonts w:asciiTheme="minorHAnsi" w:hAnsiTheme="minorHAnsi" w:cstheme="minorHAnsi"/>
                <w:sz w:val="18"/>
                <w:szCs w:val="18"/>
              </w:rPr>
              <w:t>Stoichiomety</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con’t</w:t>
            </w:r>
            <w:proofErr w:type="spellEnd"/>
            <w:r>
              <w:rPr>
                <w:rFonts w:asciiTheme="minorHAnsi" w:hAnsiTheme="minorHAnsi" w:cstheme="minorHAnsi"/>
                <w:sz w:val="18"/>
                <w:szCs w:val="18"/>
              </w:rPr>
              <w:t xml:space="preserve"> </w:t>
            </w:r>
          </w:p>
          <w:p w:rsidR="005862CB" w:rsidRDefault="005862CB" w:rsidP="00305D01">
            <w:pPr>
              <w:spacing w:after="0"/>
              <w:rPr>
                <w:rFonts w:asciiTheme="minorHAnsi" w:hAnsiTheme="minorHAnsi" w:cstheme="minorHAnsi"/>
                <w:sz w:val="18"/>
                <w:szCs w:val="18"/>
              </w:rPr>
            </w:pP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Stoichiometry problem solving </w:t>
            </w:r>
          </w:p>
          <w:p w:rsidR="005862CB" w:rsidRDefault="005862CB" w:rsidP="00305D01">
            <w:pPr>
              <w:spacing w:after="0"/>
              <w:rPr>
                <w:rFonts w:asciiTheme="minorHAnsi" w:hAnsiTheme="minorHAnsi" w:cstheme="minorHAnsi"/>
                <w:sz w:val="18"/>
                <w:szCs w:val="18"/>
              </w:rPr>
            </w:pP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By the end of the lesson, students will be able to solve stoichiometry problems.</w:t>
            </w:r>
          </w:p>
        </w:tc>
        <w:tc>
          <w:tcPr>
            <w:tcW w:w="1247" w:type="pct"/>
          </w:tcPr>
          <w:p w:rsidR="000C2A47" w:rsidRDefault="00470530" w:rsidP="00470530">
            <w:pPr>
              <w:spacing w:after="0"/>
              <w:rPr>
                <w:rFonts w:asciiTheme="minorHAnsi" w:hAnsiTheme="minorHAnsi" w:cstheme="minorHAnsi"/>
                <w:sz w:val="18"/>
                <w:szCs w:val="18"/>
              </w:rPr>
            </w:pPr>
            <w:proofErr w:type="spellStart"/>
            <w:r w:rsidRPr="00AD0229">
              <w:rPr>
                <w:rFonts w:asciiTheme="minorHAnsi" w:hAnsiTheme="minorHAnsi" w:cstheme="minorHAnsi"/>
                <w:sz w:val="18"/>
                <w:szCs w:val="18"/>
              </w:rPr>
              <w:t>GalleryWalk</w:t>
            </w:r>
            <w:proofErr w:type="spellEnd"/>
            <w:r w:rsidRPr="00AD0229">
              <w:rPr>
                <w:rFonts w:asciiTheme="minorHAnsi" w:hAnsiTheme="minorHAnsi" w:cstheme="minorHAnsi"/>
                <w:sz w:val="18"/>
                <w:szCs w:val="18"/>
              </w:rPr>
              <w:t xml:space="preserve"> – solve problem in pairs and small groups – gallery walk of solutions</w:t>
            </w:r>
          </w:p>
          <w:p w:rsidR="005862CB" w:rsidRDefault="005862CB" w:rsidP="00470530">
            <w:pPr>
              <w:spacing w:after="0"/>
              <w:rPr>
                <w:rFonts w:asciiTheme="minorHAnsi" w:hAnsiTheme="minorHAnsi" w:cstheme="minorHAnsi"/>
                <w:sz w:val="18"/>
                <w:szCs w:val="18"/>
              </w:rPr>
            </w:pPr>
          </w:p>
          <w:p w:rsidR="005862CB" w:rsidRPr="00AD0229" w:rsidRDefault="005862CB" w:rsidP="00470530">
            <w:pPr>
              <w:spacing w:after="0"/>
              <w:rPr>
                <w:rFonts w:asciiTheme="minorHAnsi" w:hAnsiTheme="minorHAnsi" w:cstheme="minorHAnsi"/>
                <w:sz w:val="18"/>
                <w:szCs w:val="18"/>
              </w:rPr>
            </w:pPr>
            <w:r>
              <w:rPr>
                <w:rFonts w:asciiTheme="minorHAnsi" w:hAnsiTheme="minorHAnsi" w:cstheme="minorHAnsi"/>
                <w:sz w:val="18"/>
                <w:szCs w:val="18"/>
              </w:rPr>
              <w:t>(Based on observations, consider doing more guided solutions to problems)</w:t>
            </w:r>
          </w:p>
        </w:tc>
        <w:tc>
          <w:tcPr>
            <w:tcW w:w="1247" w:type="pct"/>
          </w:tcPr>
          <w:p w:rsidR="000C2A47" w:rsidRDefault="00090CCD" w:rsidP="00305D01">
            <w:pPr>
              <w:spacing w:after="0"/>
              <w:rPr>
                <w:rFonts w:asciiTheme="minorHAnsi" w:hAnsiTheme="minorHAnsi" w:cstheme="minorHAnsi"/>
                <w:sz w:val="18"/>
                <w:szCs w:val="18"/>
              </w:rPr>
            </w:pPr>
            <w:r>
              <w:rPr>
                <w:rFonts w:asciiTheme="minorHAnsi" w:hAnsiTheme="minorHAnsi" w:cstheme="minorHAnsi"/>
                <w:sz w:val="18"/>
                <w:szCs w:val="18"/>
              </w:rPr>
              <w:t xml:space="preserve">A as L, A for L: gallery walk of </w:t>
            </w:r>
            <w:r w:rsidR="005862CB">
              <w:rPr>
                <w:rFonts w:asciiTheme="minorHAnsi" w:hAnsiTheme="minorHAnsi" w:cstheme="minorHAnsi"/>
                <w:sz w:val="18"/>
                <w:szCs w:val="18"/>
              </w:rPr>
              <w:t xml:space="preserve">student </w:t>
            </w:r>
            <w:r>
              <w:rPr>
                <w:rFonts w:asciiTheme="minorHAnsi" w:hAnsiTheme="minorHAnsi" w:cstheme="minorHAnsi"/>
                <w:sz w:val="18"/>
                <w:szCs w:val="18"/>
              </w:rPr>
              <w:t xml:space="preserve">solutions. </w:t>
            </w:r>
          </w:p>
          <w:p w:rsidR="00090CCD" w:rsidRPr="00AD0229" w:rsidRDefault="00090CCD" w:rsidP="00090CCD">
            <w:pPr>
              <w:spacing w:after="0"/>
              <w:rPr>
                <w:rFonts w:asciiTheme="minorHAnsi" w:hAnsiTheme="minorHAnsi" w:cstheme="minorHAnsi"/>
                <w:sz w:val="18"/>
                <w:szCs w:val="18"/>
              </w:rPr>
            </w:pPr>
            <w:r>
              <w:rPr>
                <w:rFonts w:asciiTheme="minorHAnsi" w:hAnsiTheme="minorHAnsi" w:cstheme="minorHAnsi"/>
                <w:sz w:val="18"/>
                <w:szCs w:val="18"/>
              </w:rPr>
              <w:t>:</w:t>
            </w:r>
          </w:p>
        </w:tc>
        <w:tc>
          <w:tcPr>
            <w:tcW w:w="453" w:type="pct"/>
          </w:tcPr>
          <w:p w:rsidR="008515BE" w:rsidRPr="00AD0229" w:rsidRDefault="008515BE" w:rsidP="00305D01">
            <w:pPr>
              <w:spacing w:after="0"/>
              <w:rPr>
                <w:rFonts w:asciiTheme="minorHAnsi" w:hAnsiTheme="minorHAnsi" w:cstheme="minorHAnsi"/>
                <w:sz w:val="18"/>
                <w:szCs w:val="18"/>
              </w:rPr>
            </w:pPr>
          </w:p>
          <w:p w:rsidR="000C2A47" w:rsidRPr="00AD0229" w:rsidRDefault="008515BE" w:rsidP="008515BE">
            <w:pPr>
              <w:rPr>
                <w:rFonts w:asciiTheme="minorHAnsi" w:hAnsiTheme="minorHAnsi" w:cstheme="minorHAnsi"/>
                <w:sz w:val="18"/>
                <w:szCs w:val="18"/>
              </w:rPr>
            </w:pPr>
            <w:r w:rsidRPr="00AD0229">
              <w:rPr>
                <w:rFonts w:asciiTheme="minorHAnsi" w:hAnsiTheme="minorHAnsi" w:cstheme="minorHAnsi"/>
                <w:sz w:val="18"/>
                <w:szCs w:val="18"/>
              </w:rPr>
              <w:t>E2.6</w:t>
            </w:r>
          </w:p>
        </w:tc>
      </w:tr>
      <w:tr w:rsidR="00BA007D" w:rsidRPr="00AD0229" w:rsidTr="00352B29">
        <w:trPr>
          <w:cantSplit/>
        </w:trPr>
        <w:tc>
          <w:tcPr>
            <w:tcW w:w="637" w:type="pct"/>
          </w:tcPr>
          <w:p w:rsidR="000C2A47" w:rsidRPr="00AD0229" w:rsidRDefault="009040E4"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Work Period on Culminating Activity</w:t>
            </w:r>
          </w:p>
        </w:tc>
        <w:tc>
          <w:tcPr>
            <w:tcW w:w="169" w:type="pct"/>
          </w:tcPr>
          <w:p w:rsidR="000C2A47" w:rsidRPr="00AD0229" w:rsidRDefault="009040E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12</w:t>
            </w:r>
          </w:p>
        </w:tc>
        <w:tc>
          <w:tcPr>
            <w:tcW w:w="1247" w:type="pct"/>
          </w:tcPr>
          <w:p w:rsidR="000C2A47" w:rsidRPr="00AD0229" w:rsidRDefault="009040E4"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Work Period on Culminating Activity </w:t>
            </w:r>
          </w:p>
          <w:p w:rsidR="009040E4" w:rsidRPr="00AD0229" w:rsidRDefault="009040E4" w:rsidP="00305D01">
            <w:pPr>
              <w:spacing w:after="0"/>
              <w:rPr>
                <w:rFonts w:asciiTheme="minorHAnsi" w:hAnsiTheme="minorHAnsi" w:cstheme="minorHAnsi"/>
                <w:sz w:val="18"/>
                <w:szCs w:val="18"/>
              </w:rPr>
            </w:pPr>
          </w:p>
          <w:p w:rsidR="009040E4"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(no new learning goals)</w:t>
            </w:r>
          </w:p>
          <w:p w:rsidR="009040E4" w:rsidRPr="00AD0229" w:rsidRDefault="009040E4" w:rsidP="00305D01">
            <w:pPr>
              <w:spacing w:after="0"/>
              <w:rPr>
                <w:rFonts w:asciiTheme="minorHAnsi" w:hAnsiTheme="minorHAnsi" w:cstheme="minorHAnsi"/>
                <w:sz w:val="18"/>
                <w:szCs w:val="18"/>
              </w:rPr>
            </w:pPr>
          </w:p>
        </w:tc>
        <w:tc>
          <w:tcPr>
            <w:tcW w:w="1247" w:type="pct"/>
          </w:tcPr>
          <w:p w:rsidR="000C2A47"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Library / computer period for research</w:t>
            </w:r>
          </w:p>
          <w:p w:rsidR="009040E4" w:rsidRPr="00AD0229" w:rsidRDefault="009040E4" w:rsidP="009040E4">
            <w:pPr>
              <w:spacing w:after="0"/>
              <w:rPr>
                <w:rFonts w:asciiTheme="minorHAnsi" w:hAnsiTheme="minorHAnsi" w:cstheme="minorHAnsi"/>
                <w:sz w:val="18"/>
                <w:szCs w:val="18"/>
              </w:rPr>
            </w:pPr>
          </w:p>
          <w:p w:rsidR="009040E4"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Small group presentations to students by librarian on research methods and sources</w:t>
            </w:r>
          </w:p>
        </w:tc>
        <w:tc>
          <w:tcPr>
            <w:tcW w:w="1247" w:type="pct"/>
          </w:tcPr>
          <w:p w:rsidR="000C2A47" w:rsidRPr="00AD0229" w:rsidRDefault="009040E4" w:rsidP="00305D01">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f</w:t>
            </w:r>
            <w:r w:rsidR="005862CB">
              <w:rPr>
                <w:rFonts w:asciiTheme="minorHAnsi" w:hAnsiTheme="minorHAnsi" w:cstheme="minorHAnsi"/>
                <w:sz w:val="18"/>
                <w:szCs w:val="18"/>
              </w:rPr>
              <w:t xml:space="preserve">or </w:t>
            </w:r>
            <w:r w:rsidRPr="00AD0229">
              <w:rPr>
                <w:rFonts w:asciiTheme="minorHAnsi" w:hAnsiTheme="minorHAnsi" w:cstheme="minorHAnsi"/>
                <w:sz w:val="18"/>
                <w:szCs w:val="18"/>
              </w:rPr>
              <w:t>L:  interviews with students on planning and progress</w:t>
            </w:r>
          </w:p>
        </w:tc>
        <w:tc>
          <w:tcPr>
            <w:tcW w:w="453" w:type="pct"/>
          </w:tcPr>
          <w:p w:rsidR="009040E4"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E1.1</w:t>
            </w:r>
          </w:p>
          <w:p w:rsidR="000C2A47" w:rsidRPr="00AD0229" w:rsidRDefault="009040E4" w:rsidP="009040E4">
            <w:pPr>
              <w:spacing w:after="0"/>
              <w:rPr>
                <w:rFonts w:asciiTheme="minorHAnsi" w:hAnsiTheme="minorHAnsi" w:cstheme="minorHAnsi"/>
                <w:sz w:val="18"/>
                <w:szCs w:val="18"/>
              </w:rPr>
            </w:pPr>
            <w:r w:rsidRPr="00AD0229">
              <w:rPr>
                <w:rFonts w:asciiTheme="minorHAnsi" w:hAnsiTheme="minorHAnsi" w:cstheme="minorHAnsi"/>
                <w:sz w:val="18"/>
                <w:szCs w:val="18"/>
              </w:rPr>
              <w:t>E1.2</w:t>
            </w:r>
            <w:r w:rsidRPr="00AD0229">
              <w:rPr>
                <w:rFonts w:asciiTheme="minorHAnsi" w:hAnsiTheme="minorHAnsi" w:cstheme="minorHAnsi"/>
                <w:sz w:val="18"/>
                <w:szCs w:val="18"/>
              </w:rPr>
              <w:br/>
              <w:t>E2.8</w:t>
            </w:r>
          </w:p>
        </w:tc>
      </w:tr>
      <w:tr w:rsidR="00BA007D" w:rsidRPr="00AD0229" w:rsidTr="00352B29">
        <w:trPr>
          <w:cantSplit/>
        </w:trPr>
        <w:tc>
          <w:tcPr>
            <w:tcW w:w="637" w:type="pct"/>
          </w:tcPr>
          <w:p w:rsidR="000C2A47" w:rsidRPr="00AD0229" w:rsidRDefault="007B085F"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Intro</w:t>
            </w:r>
            <w:r w:rsidR="00DB7AEA" w:rsidRPr="00AD0229">
              <w:rPr>
                <w:rFonts w:asciiTheme="minorHAnsi" w:hAnsiTheme="minorHAnsi" w:cstheme="minorHAnsi"/>
                <w:sz w:val="18"/>
                <w:szCs w:val="18"/>
              </w:rPr>
              <w:t>duction</w:t>
            </w:r>
            <w:r w:rsidRPr="00AD0229">
              <w:rPr>
                <w:rFonts w:asciiTheme="minorHAnsi" w:hAnsiTheme="minorHAnsi" w:cstheme="minorHAnsi"/>
                <w:sz w:val="18"/>
                <w:szCs w:val="18"/>
              </w:rPr>
              <w:t xml:space="preserve"> to Acids &amp; Bases</w:t>
            </w:r>
          </w:p>
        </w:tc>
        <w:tc>
          <w:tcPr>
            <w:tcW w:w="169" w:type="pct"/>
          </w:tcPr>
          <w:p w:rsidR="000C2A47" w:rsidRPr="00AD0229" w:rsidRDefault="009040E4"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13</w:t>
            </w:r>
          </w:p>
        </w:tc>
        <w:tc>
          <w:tcPr>
            <w:tcW w:w="1247" w:type="pct"/>
          </w:tcPr>
          <w:p w:rsidR="007B085F" w:rsidRPr="00AD0229" w:rsidRDefault="007B085F" w:rsidP="00305D01">
            <w:pPr>
              <w:spacing w:after="0"/>
              <w:rPr>
                <w:rFonts w:asciiTheme="minorHAnsi" w:hAnsiTheme="minorHAnsi" w:cstheme="minorHAnsi"/>
                <w:sz w:val="18"/>
                <w:szCs w:val="18"/>
              </w:rPr>
            </w:pPr>
            <w:r w:rsidRPr="00AD0229">
              <w:rPr>
                <w:rFonts w:asciiTheme="minorHAnsi" w:hAnsiTheme="minorHAnsi" w:cstheme="minorHAnsi"/>
                <w:sz w:val="18"/>
                <w:szCs w:val="18"/>
              </w:rPr>
              <w:t>What is an acid?</w:t>
            </w:r>
            <w:r w:rsidR="00DB7AEA" w:rsidRPr="00AD0229">
              <w:rPr>
                <w:rFonts w:asciiTheme="minorHAnsi" w:hAnsiTheme="minorHAnsi" w:cstheme="minorHAnsi"/>
                <w:sz w:val="18"/>
                <w:szCs w:val="18"/>
              </w:rPr>
              <w:t xml:space="preserve"> </w:t>
            </w:r>
            <w:r w:rsidRPr="00AD0229">
              <w:rPr>
                <w:rFonts w:asciiTheme="minorHAnsi" w:hAnsiTheme="minorHAnsi" w:cstheme="minorHAnsi"/>
                <w:sz w:val="18"/>
                <w:szCs w:val="18"/>
              </w:rPr>
              <w:t>What is a base?</w:t>
            </w:r>
          </w:p>
          <w:p w:rsidR="007B085F" w:rsidRPr="00AD0229" w:rsidRDefault="007B085F" w:rsidP="00305D01">
            <w:pPr>
              <w:spacing w:after="0"/>
              <w:rPr>
                <w:rFonts w:asciiTheme="minorHAnsi" w:hAnsiTheme="minorHAnsi" w:cstheme="minorHAnsi"/>
                <w:sz w:val="18"/>
                <w:szCs w:val="18"/>
              </w:rPr>
            </w:pPr>
            <w:r w:rsidRPr="00AD0229">
              <w:rPr>
                <w:rFonts w:asciiTheme="minorHAnsi" w:hAnsiTheme="minorHAnsi" w:cstheme="minorHAnsi"/>
                <w:sz w:val="18"/>
                <w:szCs w:val="18"/>
              </w:rPr>
              <w:t>Examples of acids and bases</w:t>
            </w:r>
          </w:p>
          <w:p w:rsidR="007B085F" w:rsidRPr="00AD0229" w:rsidRDefault="007B085F" w:rsidP="00DB7AEA">
            <w:pPr>
              <w:spacing w:after="0"/>
              <w:rPr>
                <w:rFonts w:asciiTheme="minorHAnsi" w:hAnsiTheme="minorHAnsi" w:cstheme="minorHAnsi"/>
                <w:sz w:val="18"/>
                <w:szCs w:val="18"/>
              </w:rPr>
            </w:pPr>
            <w:r w:rsidRPr="00AD0229">
              <w:rPr>
                <w:rFonts w:asciiTheme="minorHAnsi" w:hAnsiTheme="minorHAnsi" w:cstheme="minorHAnsi"/>
                <w:sz w:val="18"/>
                <w:szCs w:val="18"/>
              </w:rPr>
              <w:t>Properties of Acid and Bases</w:t>
            </w:r>
            <w:r w:rsidR="00DB7AEA" w:rsidRPr="00AD0229">
              <w:rPr>
                <w:rFonts w:asciiTheme="minorHAnsi" w:hAnsiTheme="minorHAnsi" w:cstheme="minorHAnsi"/>
                <w:sz w:val="18"/>
                <w:szCs w:val="18"/>
              </w:rPr>
              <w:t xml:space="preserve"> (</w:t>
            </w:r>
            <w:r w:rsidRPr="00AD0229">
              <w:rPr>
                <w:rFonts w:asciiTheme="minorHAnsi" w:hAnsiTheme="minorHAnsi" w:cstheme="minorHAnsi"/>
                <w:sz w:val="18"/>
                <w:szCs w:val="18"/>
              </w:rPr>
              <w:t>Electrical conduction</w:t>
            </w:r>
            <w:r w:rsidR="00DB7AEA" w:rsidRPr="00AD0229">
              <w:rPr>
                <w:rFonts w:asciiTheme="minorHAnsi" w:hAnsiTheme="minorHAnsi" w:cstheme="minorHAnsi"/>
                <w:sz w:val="18"/>
                <w:szCs w:val="18"/>
              </w:rPr>
              <w:t xml:space="preserve">, </w:t>
            </w:r>
            <w:r w:rsidRPr="00AD0229">
              <w:rPr>
                <w:rFonts w:asciiTheme="minorHAnsi" w:hAnsiTheme="minorHAnsi" w:cstheme="minorHAnsi"/>
                <w:sz w:val="18"/>
                <w:szCs w:val="18"/>
              </w:rPr>
              <w:t>Litmus test</w:t>
            </w:r>
            <w:r w:rsidR="00DB7AEA" w:rsidRPr="00AD0229">
              <w:rPr>
                <w:rFonts w:asciiTheme="minorHAnsi" w:hAnsiTheme="minorHAnsi" w:cstheme="minorHAnsi"/>
                <w:sz w:val="18"/>
                <w:szCs w:val="18"/>
              </w:rPr>
              <w:t>, t</w:t>
            </w:r>
            <w:r w:rsidRPr="00AD0229">
              <w:rPr>
                <w:rFonts w:asciiTheme="minorHAnsi" w:hAnsiTheme="minorHAnsi" w:cstheme="minorHAnsi"/>
                <w:sz w:val="18"/>
                <w:szCs w:val="18"/>
              </w:rPr>
              <w:t>aste</w:t>
            </w:r>
            <w:r w:rsidR="00DB7AEA" w:rsidRPr="00AD0229">
              <w:rPr>
                <w:rFonts w:asciiTheme="minorHAnsi" w:hAnsiTheme="minorHAnsi" w:cstheme="minorHAnsi"/>
                <w:sz w:val="18"/>
                <w:szCs w:val="18"/>
              </w:rPr>
              <w:t>, f</w:t>
            </w:r>
            <w:r w:rsidRPr="00AD0229">
              <w:rPr>
                <w:rFonts w:asciiTheme="minorHAnsi" w:hAnsiTheme="minorHAnsi" w:cstheme="minorHAnsi"/>
                <w:sz w:val="18"/>
                <w:szCs w:val="18"/>
              </w:rPr>
              <w:t>eel</w:t>
            </w:r>
            <w:r w:rsidR="00DB7AEA" w:rsidRPr="00AD0229">
              <w:rPr>
                <w:rFonts w:asciiTheme="minorHAnsi" w:hAnsiTheme="minorHAnsi" w:cstheme="minorHAnsi"/>
                <w:sz w:val="18"/>
                <w:szCs w:val="18"/>
              </w:rPr>
              <w:t>, r</w:t>
            </w:r>
            <w:r w:rsidRPr="00AD0229">
              <w:rPr>
                <w:rFonts w:asciiTheme="minorHAnsi" w:hAnsiTheme="minorHAnsi" w:cstheme="minorHAnsi"/>
                <w:sz w:val="18"/>
                <w:szCs w:val="18"/>
              </w:rPr>
              <w:t>eaction with metals</w:t>
            </w:r>
            <w:r w:rsidR="00DB7AEA" w:rsidRPr="00AD0229">
              <w:rPr>
                <w:rFonts w:asciiTheme="minorHAnsi" w:hAnsiTheme="minorHAnsi" w:cstheme="minorHAnsi"/>
                <w:sz w:val="18"/>
                <w:szCs w:val="18"/>
              </w:rPr>
              <w:t>, r</w:t>
            </w:r>
            <w:r w:rsidRPr="00AD0229">
              <w:rPr>
                <w:rFonts w:asciiTheme="minorHAnsi" w:hAnsiTheme="minorHAnsi" w:cstheme="minorHAnsi"/>
                <w:sz w:val="18"/>
                <w:szCs w:val="18"/>
              </w:rPr>
              <w:t>eaction with carbonate</w:t>
            </w:r>
            <w:r w:rsidR="00DB7AEA" w:rsidRPr="00AD0229">
              <w:rPr>
                <w:rFonts w:asciiTheme="minorHAnsi" w:hAnsiTheme="minorHAnsi" w:cstheme="minorHAnsi"/>
                <w:sz w:val="18"/>
                <w:szCs w:val="18"/>
              </w:rPr>
              <w:t>)</w:t>
            </w:r>
          </w:p>
          <w:p w:rsidR="00DB7AEA" w:rsidRPr="00AD0229" w:rsidRDefault="00DB7AEA" w:rsidP="00DB7AEA">
            <w:pPr>
              <w:spacing w:after="0"/>
              <w:rPr>
                <w:rFonts w:asciiTheme="minorHAnsi" w:hAnsiTheme="minorHAnsi" w:cstheme="minorHAnsi"/>
                <w:sz w:val="18"/>
                <w:szCs w:val="18"/>
              </w:rPr>
            </w:pPr>
          </w:p>
          <w:p w:rsidR="00DB7AEA" w:rsidRPr="00AD0229" w:rsidRDefault="00DB7AEA" w:rsidP="00DB7AEA">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 explain the difference between an acid and a base, and identify properties of acids and bases.</w:t>
            </w:r>
          </w:p>
          <w:p w:rsidR="007B085F" w:rsidRPr="00AD0229" w:rsidRDefault="007B085F" w:rsidP="00305D01">
            <w:pPr>
              <w:spacing w:after="0"/>
              <w:rPr>
                <w:rFonts w:asciiTheme="minorHAnsi" w:hAnsiTheme="minorHAnsi" w:cstheme="minorHAnsi"/>
                <w:sz w:val="18"/>
                <w:szCs w:val="18"/>
              </w:rPr>
            </w:pPr>
          </w:p>
        </w:tc>
        <w:tc>
          <w:tcPr>
            <w:tcW w:w="1247" w:type="pct"/>
          </w:tcPr>
          <w:p w:rsidR="009040E4" w:rsidRDefault="009040E4" w:rsidP="00305D01">
            <w:pPr>
              <w:spacing w:after="0"/>
              <w:rPr>
                <w:rFonts w:asciiTheme="minorHAnsi" w:hAnsiTheme="minorHAnsi" w:cstheme="minorHAnsi"/>
                <w:sz w:val="18"/>
                <w:szCs w:val="18"/>
              </w:rPr>
            </w:pPr>
            <w:r w:rsidRPr="00AD0229">
              <w:rPr>
                <w:rFonts w:asciiTheme="minorHAnsi" w:hAnsiTheme="minorHAnsi" w:cstheme="minorHAnsi"/>
                <w:sz w:val="18"/>
                <w:szCs w:val="18"/>
              </w:rPr>
              <w:t>Demonstration of examples of everyday acids and bases (e.g. lemon juice, soap, stomach acid)</w:t>
            </w:r>
          </w:p>
          <w:p w:rsidR="005862CB" w:rsidRDefault="005862CB" w:rsidP="00305D01">
            <w:pPr>
              <w:spacing w:after="0"/>
              <w:rPr>
                <w:rFonts w:asciiTheme="minorHAnsi" w:hAnsiTheme="minorHAnsi" w:cstheme="minorHAnsi"/>
                <w:sz w:val="18"/>
                <w:szCs w:val="18"/>
              </w:rPr>
            </w:pPr>
          </w:p>
          <w:p w:rsidR="005862CB" w:rsidRPr="00AD0229" w:rsidRDefault="005862CB" w:rsidP="005862CB">
            <w:pPr>
              <w:spacing w:after="0"/>
              <w:rPr>
                <w:rFonts w:asciiTheme="minorHAnsi" w:hAnsiTheme="minorHAnsi" w:cstheme="minorHAnsi"/>
                <w:sz w:val="18"/>
                <w:szCs w:val="18"/>
              </w:rPr>
            </w:pPr>
            <w:r>
              <w:rPr>
                <w:rFonts w:asciiTheme="minorHAnsi" w:hAnsiTheme="minorHAnsi" w:cstheme="minorHAnsi"/>
                <w:sz w:val="18"/>
                <w:szCs w:val="18"/>
              </w:rPr>
              <w:t xml:space="preserve">Interactive </w:t>
            </w:r>
            <w:proofErr w:type="spellStart"/>
            <w:r>
              <w:rPr>
                <w:rFonts w:asciiTheme="minorHAnsi" w:hAnsiTheme="minorHAnsi" w:cstheme="minorHAnsi"/>
                <w:sz w:val="18"/>
                <w:szCs w:val="18"/>
              </w:rPr>
              <w:t>SMARTboard</w:t>
            </w:r>
            <w:proofErr w:type="spellEnd"/>
            <w:r>
              <w:rPr>
                <w:rFonts w:asciiTheme="minorHAnsi" w:hAnsiTheme="minorHAnsi" w:cstheme="minorHAnsi"/>
                <w:sz w:val="18"/>
                <w:szCs w:val="18"/>
              </w:rPr>
              <w:t xml:space="preserve"> lesson on Acids &amp; Bases, including w</w:t>
            </w:r>
            <w:r w:rsidRPr="00AD0229">
              <w:rPr>
                <w:rFonts w:asciiTheme="minorHAnsi" w:hAnsiTheme="minorHAnsi" w:cstheme="minorHAnsi"/>
                <w:sz w:val="18"/>
                <w:szCs w:val="18"/>
              </w:rPr>
              <w:t>hole class discussion of acids and bases</w:t>
            </w:r>
          </w:p>
          <w:p w:rsidR="005862CB" w:rsidRDefault="005862CB" w:rsidP="00305D01">
            <w:pPr>
              <w:spacing w:after="0"/>
              <w:rPr>
                <w:rFonts w:asciiTheme="minorHAnsi" w:hAnsiTheme="minorHAnsi" w:cstheme="minorHAnsi"/>
                <w:sz w:val="18"/>
                <w:szCs w:val="18"/>
              </w:rPr>
            </w:pPr>
          </w:p>
          <w:p w:rsidR="005862CB" w:rsidRPr="00AD0229" w:rsidRDefault="005862CB" w:rsidP="00305D01">
            <w:pPr>
              <w:spacing w:after="0"/>
              <w:rPr>
                <w:rFonts w:asciiTheme="minorHAnsi" w:hAnsiTheme="minorHAnsi" w:cstheme="minorHAnsi"/>
                <w:sz w:val="18"/>
                <w:szCs w:val="18"/>
              </w:rPr>
            </w:pPr>
          </w:p>
        </w:tc>
        <w:tc>
          <w:tcPr>
            <w:tcW w:w="1247" w:type="pct"/>
          </w:tcPr>
          <w:p w:rsidR="009040E4" w:rsidRPr="00AD0229" w:rsidRDefault="009040E4" w:rsidP="00305D01">
            <w:pPr>
              <w:spacing w:after="0"/>
              <w:rPr>
                <w:rFonts w:asciiTheme="minorHAnsi" w:hAnsiTheme="minorHAnsi" w:cstheme="minorHAnsi"/>
                <w:sz w:val="18"/>
                <w:szCs w:val="18"/>
              </w:rPr>
            </w:pPr>
          </w:p>
          <w:p w:rsidR="009040E4" w:rsidRPr="00AD0229" w:rsidRDefault="009040E4" w:rsidP="00305D01">
            <w:pPr>
              <w:spacing w:after="0"/>
              <w:rPr>
                <w:rFonts w:asciiTheme="minorHAnsi" w:hAnsiTheme="minorHAnsi" w:cstheme="minorHAnsi"/>
                <w:sz w:val="18"/>
                <w:szCs w:val="18"/>
              </w:rPr>
            </w:pPr>
            <w:proofErr w:type="spellStart"/>
            <w:r w:rsidRPr="00AD0229">
              <w:rPr>
                <w:rFonts w:asciiTheme="minorHAnsi" w:hAnsiTheme="minorHAnsi" w:cstheme="minorHAnsi"/>
                <w:sz w:val="18"/>
                <w:szCs w:val="18"/>
              </w:rPr>
              <w:t>AforL</w:t>
            </w:r>
            <w:proofErr w:type="spellEnd"/>
            <w:r w:rsidRPr="00AD0229">
              <w:rPr>
                <w:rFonts w:asciiTheme="minorHAnsi" w:hAnsiTheme="minorHAnsi" w:cstheme="minorHAnsi"/>
                <w:sz w:val="18"/>
                <w:szCs w:val="18"/>
              </w:rPr>
              <w:t>: observation during whole class discussion / anecdotal notes</w:t>
            </w:r>
            <w:r w:rsidR="005862CB">
              <w:rPr>
                <w:rFonts w:asciiTheme="minorHAnsi" w:hAnsiTheme="minorHAnsi" w:cstheme="minorHAnsi"/>
                <w:sz w:val="18"/>
                <w:szCs w:val="18"/>
              </w:rPr>
              <w:t>; exit ticket on acids &amp; bases</w:t>
            </w:r>
            <w:r w:rsidRPr="00AD0229">
              <w:rPr>
                <w:rFonts w:asciiTheme="minorHAnsi" w:hAnsiTheme="minorHAnsi" w:cstheme="minorHAnsi"/>
                <w:sz w:val="18"/>
                <w:szCs w:val="18"/>
              </w:rPr>
              <w:t xml:space="preserve"> </w:t>
            </w:r>
          </w:p>
          <w:p w:rsidR="009040E4" w:rsidRPr="00AD0229" w:rsidRDefault="009040E4" w:rsidP="00305D01">
            <w:pPr>
              <w:spacing w:after="0"/>
              <w:rPr>
                <w:rFonts w:asciiTheme="minorHAnsi" w:hAnsiTheme="minorHAnsi" w:cstheme="minorHAnsi"/>
                <w:sz w:val="18"/>
                <w:szCs w:val="18"/>
              </w:rPr>
            </w:pPr>
          </w:p>
          <w:p w:rsidR="009040E4" w:rsidRPr="00AD0229" w:rsidRDefault="009040E4" w:rsidP="00305D01">
            <w:pPr>
              <w:spacing w:after="0"/>
              <w:rPr>
                <w:rFonts w:asciiTheme="minorHAnsi" w:hAnsiTheme="minorHAnsi" w:cstheme="minorHAnsi"/>
                <w:sz w:val="18"/>
                <w:szCs w:val="18"/>
              </w:rPr>
            </w:pP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tc>
      </w:tr>
      <w:tr w:rsidR="00BA007D" w:rsidRPr="00AD0229" w:rsidTr="00352B29">
        <w:trPr>
          <w:cantSplit/>
        </w:trPr>
        <w:tc>
          <w:tcPr>
            <w:tcW w:w="637" w:type="pct"/>
          </w:tcPr>
          <w:p w:rsidR="000C2A47" w:rsidRPr="00AD0229" w:rsidRDefault="00050804"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Theories of Acids &amp; Bases</w:t>
            </w:r>
          </w:p>
        </w:tc>
        <w:tc>
          <w:tcPr>
            <w:tcW w:w="169" w:type="pct"/>
          </w:tcPr>
          <w:p w:rsidR="000C2A47" w:rsidRPr="00AD0229" w:rsidRDefault="007C2231"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14</w:t>
            </w:r>
          </w:p>
        </w:tc>
        <w:tc>
          <w:tcPr>
            <w:tcW w:w="1247" w:type="pct"/>
          </w:tcPr>
          <w:p w:rsidR="000C2A47" w:rsidRPr="00AD0229" w:rsidRDefault="007B085F" w:rsidP="00305D01">
            <w:pPr>
              <w:spacing w:after="0"/>
              <w:rPr>
                <w:rFonts w:asciiTheme="minorHAnsi" w:hAnsiTheme="minorHAnsi" w:cstheme="minorHAnsi"/>
                <w:sz w:val="18"/>
                <w:szCs w:val="18"/>
              </w:rPr>
            </w:pPr>
            <w:r w:rsidRPr="00AD0229">
              <w:rPr>
                <w:rFonts w:asciiTheme="minorHAnsi" w:hAnsiTheme="minorHAnsi" w:cstheme="minorHAnsi"/>
                <w:sz w:val="18"/>
                <w:szCs w:val="18"/>
              </w:rPr>
              <w:t>Arrhenius Theory</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Acids produce 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ions</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Bases produce OH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ions (hydroxide ions)</w:t>
            </w:r>
          </w:p>
          <w:p w:rsidR="007B085F" w:rsidRPr="00AD0229" w:rsidRDefault="007B085F" w:rsidP="007B085F">
            <w:pPr>
              <w:spacing w:after="0"/>
              <w:rPr>
                <w:rFonts w:asciiTheme="minorHAnsi" w:hAnsiTheme="minorHAnsi" w:cstheme="minorHAnsi"/>
                <w:sz w:val="18"/>
                <w:szCs w:val="18"/>
              </w:rPr>
            </w:pPr>
            <w:r w:rsidRPr="00AD0229">
              <w:rPr>
                <w:rFonts w:asciiTheme="minorHAnsi" w:hAnsiTheme="minorHAnsi" w:cstheme="minorHAnsi"/>
                <w:sz w:val="18"/>
                <w:szCs w:val="18"/>
              </w:rPr>
              <w:t>Limitations of the theory</w:t>
            </w:r>
          </w:p>
          <w:p w:rsidR="007B085F" w:rsidRPr="00AD0229" w:rsidRDefault="007B085F" w:rsidP="007B085F">
            <w:pPr>
              <w:spacing w:after="0"/>
              <w:rPr>
                <w:rFonts w:asciiTheme="minorHAnsi" w:hAnsiTheme="minorHAnsi" w:cstheme="minorHAnsi"/>
                <w:sz w:val="18"/>
                <w:szCs w:val="18"/>
              </w:rPr>
            </w:pPr>
          </w:p>
          <w:p w:rsidR="007B085F" w:rsidRPr="00AD0229" w:rsidRDefault="007B085F" w:rsidP="007B085F">
            <w:pPr>
              <w:spacing w:after="0"/>
              <w:rPr>
                <w:rFonts w:asciiTheme="minorHAnsi" w:hAnsiTheme="minorHAnsi" w:cstheme="minorHAnsi"/>
                <w:sz w:val="18"/>
                <w:szCs w:val="18"/>
              </w:rPr>
            </w:pPr>
            <w:proofErr w:type="spellStart"/>
            <w:r w:rsidRPr="00AD0229">
              <w:rPr>
                <w:rFonts w:asciiTheme="minorHAnsi" w:hAnsiTheme="minorHAnsi" w:cstheme="minorHAnsi"/>
                <w:sz w:val="18"/>
                <w:szCs w:val="18"/>
              </w:rPr>
              <w:t>Bronsted</w:t>
            </w:r>
            <w:proofErr w:type="spellEnd"/>
            <w:r w:rsidRPr="00AD0229">
              <w:rPr>
                <w:rFonts w:asciiTheme="minorHAnsi" w:hAnsiTheme="minorHAnsi" w:cstheme="minorHAnsi"/>
                <w:sz w:val="18"/>
                <w:szCs w:val="18"/>
              </w:rPr>
              <w:t xml:space="preserve"> Lowry Theory of Acids &amp; Bases</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Acid is substance from which 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(proton) can be removed</w:t>
            </w:r>
          </w:p>
          <w:p w:rsidR="007B085F" w:rsidRPr="00AD0229" w:rsidRDefault="007B085F" w:rsidP="00050804">
            <w:pPr>
              <w:pStyle w:val="ListParagraph"/>
              <w:numPr>
                <w:ilvl w:val="0"/>
                <w:numId w:val="1"/>
              </w:numPr>
              <w:spacing w:after="0"/>
              <w:ind w:left="402"/>
              <w:rPr>
                <w:rFonts w:asciiTheme="minorHAnsi" w:hAnsiTheme="minorHAnsi" w:cstheme="minorHAnsi"/>
                <w:sz w:val="18"/>
                <w:szCs w:val="18"/>
              </w:rPr>
            </w:pPr>
            <w:r w:rsidRPr="00AD0229">
              <w:rPr>
                <w:rFonts w:asciiTheme="minorHAnsi" w:hAnsiTheme="minorHAnsi" w:cstheme="minorHAnsi"/>
                <w:sz w:val="18"/>
                <w:szCs w:val="18"/>
              </w:rPr>
              <w:t>Bases can remove a H</w:t>
            </w:r>
            <w:r w:rsidRPr="00AD0229">
              <w:rPr>
                <w:rFonts w:asciiTheme="minorHAnsi" w:hAnsiTheme="minorHAnsi" w:cstheme="minorHAnsi"/>
                <w:sz w:val="18"/>
                <w:szCs w:val="18"/>
                <w:vertAlign w:val="superscript"/>
              </w:rPr>
              <w:t>+</w:t>
            </w:r>
            <w:r w:rsidRPr="00AD0229">
              <w:rPr>
                <w:rFonts w:asciiTheme="minorHAnsi" w:hAnsiTheme="minorHAnsi" w:cstheme="minorHAnsi"/>
                <w:sz w:val="18"/>
                <w:szCs w:val="18"/>
              </w:rPr>
              <w:t xml:space="preserve"> from a substance</w:t>
            </w:r>
          </w:p>
          <w:p w:rsidR="00050804" w:rsidRPr="00AD0229" w:rsidRDefault="00050804" w:rsidP="00050804">
            <w:pPr>
              <w:spacing w:after="0"/>
              <w:rPr>
                <w:rFonts w:asciiTheme="minorHAnsi" w:hAnsiTheme="minorHAnsi" w:cstheme="minorHAnsi"/>
                <w:sz w:val="18"/>
                <w:szCs w:val="18"/>
              </w:rPr>
            </w:pPr>
          </w:p>
          <w:p w:rsidR="00050804" w:rsidRPr="00AD0229" w:rsidRDefault="00050804" w:rsidP="00050804">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w:t>
            </w:r>
          </w:p>
          <w:p w:rsidR="00050804" w:rsidRPr="00AD0229" w:rsidRDefault="00050804" w:rsidP="00050804">
            <w:pPr>
              <w:pStyle w:val="ListParagraph"/>
              <w:numPr>
                <w:ilvl w:val="0"/>
                <w:numId w:val="2"/>
              </w:numPr>
              <w:spacing w:after="0"/>
              <w:ind w:left="402"/>
              <w:rPr>
                <w:rFonts w:asciiTheme="minorHAnsi" w:hAnsiTheme="minorHAnsi" w:cstheme="minorHAnsi"/>
                <w:sz w:val="18"/>
                <w:szCs w:val="18"/>
              </w:rPr>
            </w:pPr>
            <w:r w:rsidRPr="00AD0229">
              <w:rPr>
                <w:rFonts w:asciiTheme="minorHAnsi" w:hAnsiTheme="minorHAnsi" w:cstheme="minorHAnsi"/>
                <w:sz w:val="18"/>
                <w:szCs w:val="18"/>
              </w:rPr>
              <w:t xml:space="preserve">Complete a </w:t>
            </w:r>
            <w:r w:rsidR="00C94F7C" w:rsidRPr="00AD0229">
              <w:rPr>
                <w:rFonts w:asciiTheme="minorHAnsi" w:hAnsiTheme="minorHAnsi" w:cstheme="minorHAnsi"/>
                <w:sz w:val="18"/>
                <w:szCs w:val="18"/>
              </w:rPr>
              <w:t xml:space="preserve">summary note </w:t>
            </w:r>
            <w:r w:rsidRPr="00AD0229">
              <w:rPr>
                <w:rFonts w:asciiTheme="minorHAnsi" w:hAnsiTheme="minorHAnsi" w:cstheme="minorHAnsi"/>
                <w:sz w:val="18"/>
                <w:szCs w:val="18"/>
              </w:rPr>
              <w:t>explaining the two theories of acids &amp; bases</w:t>
            </w:r>
          </w:p>
          <w:p w:rsidR="00050804" w:rsidRPr="00AD0229" w:rsidRDefault="00050804" w:rsidP="00050804">
            <w:pPr>
              <w:pStyle w:val="ListParagraph"/>
              <w:numPr>
                <w:ilvl w:val="0"/>
                <w:numId w:val="2"/>
              </w:numPr>
              <w:spacing w:after="0"/>
              <w:ind w:left="402"/>
              <w:rPr>
                <w:rFonts w:asciiTheme="minorHAnsi" w:hAnsiTheme="minorHAnsi" w:cstheme="minorHAnsi"/>
                <w:sz w:val="18"/>
                <w:szCs w:val="18"/>
              </w:rPr>
            </w:pPr>
            <w:r w:rsidRPr="00AD0229">
              <w:rPr>
                <w:rFonts w:asciiTheme="minorHAnsi" w:hAnsiTheme="minorHAnsi" w:cstheme="minorHAnsi"/>
                <w:sz w:val="18"/>
                <w:szCs w:val="18"/>
              </w:rPr>
              <w:t>complete a T-chart which summarizes the differences between the two theories</w:t>
            </w:r>
          </w:p>
          <w:p w:rsidR="00050804" w:rsidRPr="00AD0229" w:rsidRDefault="00050804" w:rsidP="00050804">
            <w:pPr>
              <w:spacing w:after="0"/>
              <w:rPr>
                <w:rFonts w:asciiTheme="minorHAnsi" w:hAnsiTheme="minorHAnsi" w:cstheme="minorHAnsi"/>
                <w:sz w:val="18"/>
                <w:szCs w:val="18"/>
              </w:rPr>
            </w:pPr>
          </w:p>
        </w:tc>
        <w:tc>
          <w:tcPr>
            <w:tcW w:w="1247" w:type="pct"/>
          </w:tcPr>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Discrepant Event: Water into Wine into Milk (University of Manitoba:</w:t>
            </w:r>
          </w:p>
          <w:p w:rsidR="00C94F7C"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 xml:space="preserve"> </w:t>
            </w:r>
            <w:hyperlink r:id="rId13" w:history="1">
              <w:r w:rsidRPr="00F91D9D">
                <w:rPr>
                  <w:rStyle w:val="Hyperlink"/>
                  <w:rFonts w:asciiTheme="minorHAnsi" w:hAnsiTheme="minorHAnsi" w:cstheme="minorHAnsi"/>
                  <w:sz w:val="18"/>
                  <w:szCs w:val="18"/>
                </w:rPr>
                <w:t>http://bit.ly/Ow28qP</w:t>
              </w:r>
            </w:hyperlink>
            <w:r>
              <w:rPr>
                <w:rFonts w:asciiTheme="minorHAnsi" w:hAnsiTheme="minorHAnsi" w:cstheme="minorHAnsi"/>
                <w:sz w:val="18"/>
                <w:szCs w:val="18"/>
              </w:rPr>
              <w:t xml:space="preserve">) </w:t>
            </w:r>
          </w:p>
          <w:p w:rsidR="005862CB" w:rsidRPr="00AD0229" w:rsidRDefault="005862CB" w:rsidP="00305D01">
            <w:pPr>
              <w:spacing w:after="0"/>
              <w:rPr>
                <w:rFonts w:asciiTheme="minorHAnsi" w:hAnsiTheme="minorHAnsi" w:cstheme="minorHAnsi"/>
                <w:sz w:val="18"/>
                <w:szCs w:val="18"/>
              </w:rPr>
            </w:pPr>
          </w:p>
          <w:p w:rsidR="00C94F7C" w:rsidRPr="00AD0229" w:rsidRDefault="005862CB" w:rsidP="00C94F7C">
            <w:pPr>
              <w:spacing w:after="0"/>
              <w:rPr>
                <w:rFonts w:asciiTheme="minorHAnsi" w:hAnsiTheme="minorHAnsi" w:cstheme="minorHAnsi"/>
                <w:sz w:val="18"/>
                <w:szCs w:val="18"/>
              </w:rPr>
            </w:pPr>
            <w:r>
              <w:rPr>
                <w:rFonts w:asciiTheme="minorHAnsi" w:hAnsiTheme="minorHAnsi" w:cstheme="minorHAnsi"/>
                <w:sz w:val="18"/>
                <w:szCs w:val="18"/>
              </w:rPr>
              <w:t xml:space="preserve">Interactive </w:t>
            </w:r>
            <w:proofErr w:type="spellStart"/>
            <w:r w:rsidR="00C94F7C" w:rsidRPr="00AD0229">
              <w:rPr>
                <w:rFonts w:asciiTheme="minorHAnsi" w:hAnsiTheme="minorHAnsi" w:cstheme="minorHAnsi"/>
                <w:sz w:val="18"/>
                <w:szCs w:val="18"/>
              </w:rPr>
              <w:t>Powerpoint</w:t>
            </w:r>
            <w:proofErr w:type="spellEnd"/>
            <w:r w:rsidR="00C94F7C" w:rsidRPr="00AD0229">
              <w:rPr>
                <w:rFonts w:asciiTheme="minorHAnsi" w:hAnsiTheme="minorHAnsi" w:cstheme="minorHAnsi"/>
                <w:sz w:val="18"/>
                <w:szCs w:val="18"/>
              </w:rPr>
              <w:t>/</w:t>
            </w:r>
            <w:proofErr w:type="spellStart"/>
            <w:r w:rsidR="00C94F7C" w:rsidRPr="00AD0229">
              <w:rPr>
                <w:rFonts w:asciiTheme="minorHAnsi" w:hAnsiTheme="minorHAnsi" w:cstheme="minorHAnsi"/>
                <w:sz w:val="18"/>
                <w:szCs w:val="18"/>
              </w:rPr>
              <w:t>SMARTboard</w:t>
            </w:r>
            <w:proofErr w:type="spellEnd"/>
            <w:r w:rsidR="00C94F7C" w:rsidRPr="00AD0229">
              <w:rPr>
                <w:rFonts w:asciiTheme="minorHAnsi" w:hAnsiTheme="minorHAnsi" w:cstheme="minorHAnsi"/>
                <w:sz w:val="18"/>
                <w:szCs w:val="18"/>
              </w:rPr>
              <w:t xml:space="preserve"> presentation on theories</w:t>
            </w:r>
          </w:p>
        </w:tc>
        <w:tc>
          <w:tcPr>
            <w:tcW w:w="1247" w:type="pct"/>
          </w:tcPr>
          <w:p w:rsidR="000C2A47" w:rsidRPr="00AD0229" w:rsidRDefault="00D0057D" w:rsidP="00C94F7C">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f</w:t>
            </w:r>
            <w:r w:rsidR="005862CB">
              <w:rPr>
                <w:rFonts w:asciiTheme="minorHAnsi" w:hAnsiTheme="minorHAnsi" w:cstheme="minorHAnsi"/>
                <w:sz w:val="18"/>
                <w:szCs w:val="18"/>
              </w:rPr>
              <w:t xml:space="preserve">or </w:t>
            </w:r>
            <w:r w:rsidRPr="00AD0229">
              <w:rPr>
                <w:rFonts w:asciiTheme="minorHAnsi" w:hAnsiTheme="minorHAnsi" w:cstheme="minorHAnsi"/>
                <w:sz w:val="18"/>
                <w:szCs w:val="18"/>
              </w:rPr>
              <w:t>L</w:t>
            </w:r>
            <w:r w:rsidR="00050804" w:rsidRPr="00AD0229">
              <w:rPr>
                <w:rFonts w:asciiTheme="minorHAnsi" w:hAnsiTheme="minorHAnsi" w:cstheme="minorHAnsi"/>
                <w:sz w:val="18"/>
                <w:szCs w:val="18"/>
              </w:rPr>
              <w:t xml:space="preserve">:  </w:t>
            </w:r>
            <w:r w:rsidR="00C94F7C" w:rsidRPr="00AD0229">
              <w:rPr>
                <w:rFonts w:asciiTheme="minorHAnsi" w:hAnsiTheme="minorHAnsi" w:cstheme="minorHAnsi"/>
                <w:sz w:val="18"/>
                <w:szCs w:val="18"/>
              </w:rPr>
              <w:t>note</w:t>
            </w:r>
            <w:r w:rsidR="00050804" w:rsidRPr="00AD0229">
              <w:rPr>
                <w:rFonts w:asciiTheme="minorHAnsi" w:hAnsiTheme="minorHAnsi" w:cstheme="minorHAnsi"/>
                <w:sz w:val="18"/>
                <w:szCs w:val="18"/>
              </w:rPr>
              <w:t xml:space="preserve"> and T-chart</w:t>
            </w:r>
          </w:p>
          <w:p w:rsidR="00C94F7C" w:rsidRPr="00AD0229" w:rsidRDefault="00C94F7C" w:rsidP="00C94F7C">
            <w:pPr>
              <w:spacing w:after="0"/>
              <w:rPr>
                <w:rFonts w:asciiTheme="minorHAnsi" w:hAnsiTheme="minorHAnsi" w:cstheme="minorHAnsi"/>
                <w:sz w:val="18"/>
                <w:szCs w:val="18"/>
              </w:rPr>
            </w:pPr>
          </w:p>
          <w:p w:rsidR="00C94F7C" w:rsidRPr="00AD0229" w:rsidRDefault="00C94F7C" w:rsidP="00C94F7C">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as</w:t>
            </w:r>
            <w:r w:rsidR="005862CB">
              <w:rPr>
                <w:rFonts w:asciiTheme="minorHAnsi" w:hAnsiTheme="minorHAnsi" w:cstheme="minorHAnsi"/>
                <w:sz w:val="18"/>
                <w:szCs w:val="18"/>
              </w:rPr>
              <w:t xml:space="preserve"> </w:t>
            </w:r>
            <w:r w:rsidRPr="00AD0229">
              <w:rPr>
                <w:rFonts w:asciiTheme="minorHAnsi" w:hAnsiTheme="minorHAnsi" w:cstheme="minorHAnsi"/>
                <w:sz w:val="18"/>
                <w:szCs w:val="18"/>
              </w:rPr>
              <w:t>L: Students to compare T-charts with seat partner</w:t>
            </w:r>
            <w:r w:rsidR="009745E8" w:rsidRPr="00AD0229">
              <w:rPr>
                <w:rFonts w:asciiTheme="minorHAnsi" w:hAnsiTheme="minorHAnsi" w:cstheme="minorHAnsi"/>
                <w:sz w:val="18"/>
                <w:szCs w:val="18"/>
              </w:rPr>
              <w:t>(s)</w:t>
            </w:r>
            <w:r w:rsidRPr="00AD0229">
              <w:rPr>
                <w:rFonts w:asciiTheme="minorHAnsi" w:hAnsiTheme="minorHAnsi" w:cstheme="minorHAnsi"/>
                <w:sz w:val="18"/>
                <w:szCs w:val="18"/>
              </w:rPr>
              <w:t xml:space="preserve"> and revise as necessary</w:t>
            </w: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E3.5</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tc>
      </w:tr>
      <w:tr w:rsidR="00BA007D" w:rsidRPr="00AD0229" w:rsidTr="00352B29">
        <w:trPr>
          <w:cantSplit/>
        </w:trPr>
        <w:tc>
          <w:tcPr>
            <w:tcW w:w="637" w:type="pct"/>
          </w:tcPr>
          <w:p w:rsidR="000C2A47" w:rsidRPr="00AD0229" w:rsidRDefault="007C2231"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Strong &amp; Weak</w:t>
            </w:r>
          </w:p>
        </w:tc>
        <w:tc>
          <w:tcPr>
            <w:tcW w:w="169" w:type="pct"/>
          </w:tcPr>
          <w:p w:rsidR="000C2A47" w:rsidRPr="00AD0229" w:rsidRDefault="007C2231"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15</w:t>
            </w:r>
          </w:p>
        </w:tc>
        <w:tc>
          <w:tcPr>
            <w:tcW w:w="1247" w:type="pct"/>
          </w:tcPr>
          <w:p w:rsidR="00D0057D"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Strong and weak acids </w:t>
            </w:r>
          </w:p>
          <w:p w:rsidR="000C2A47" w:rsidRPr="00AD0229" w:rsidRDefault="00D0057D" w:rsidP="00305D01">
            <w:pPr>
              <w:spacing w:after="0"/>
              <w:rPr>
                <w:rFonts w:asciiTheme="minorHAnsi" w:hAnsiTheme="minorHAnsi" w:cstheme="minorHAnsi"/>
                <w:sz w:val="18"/>
                <w:szCs w:val="18"/>
              </w:rPr>
            </w:pPr>
            <w:r w:rsidRPr="00AD0229">
              <w:rPr>
                <w:rFonts w:asciiTheme="minorHAnsi" w:hAnsiTheme="minorHAnsi" w:cstheme="minorHAnsi"/>
                <w:sz w:val="18"/>
                <w:szCs w:val="18"/>
              </w:rPr>
              <w:t>S</w:t>
            </w:r>
            <w:r w:rsidR="00A04DDC" w:rsidRPr="00AD0229">
              <w:rPr>
                <w:rFonts w:asciiTheme="minorHAnsi" w:hAnsiTheme="minorHAnsi" w:cstheme="minorHAnsi"/>
                <w:sz w:val="18"/>
                <w:szCs w:val="18"/>
              </w:rPr>
              <w:t>trong and weak bases</w:t>
            </w:r>
          </w:p>
          <w:p w:rsidR="00D0057D" w:rsidRPr="00AD0229" w:rsidRDefault="00D0057D" w:rsidP="00D0057D">
            <w:pPr>
              <w:spacing w:after="0"/>
              <w:rPr>
                <w:rFonts w:asciiTheme="minorHAnsi" w:hAnsiTheme="minorHAnsi" w:cstheme="minorHAnsi"/>
                <w:sz w:val="18"/>
                <w:szCs w:val="18"/>
              </w:rPr>
            </w:pPr>
            <w:r w:rsidRPr="00AD0229">
              <w:rPr>
                <w:rFonts w:asciiTheme="minorHAnsi" w:hAnsiTheme="minorHAnsi" w:cstheme="minorHAnsi"/>
                <w:sz w:val="18"/>
                <w:szCs w:val="18"/>
              </w:rPr>
              <w:t>pH</w:t>
            </w:r>
            <w:r w:rsidR="007C2231" w:rsidRPr="00AD0229">
              <w:rPr>
                <w:rFonts w:asciiTheme="minorHAnsi" w:hAnsiTheme="minorHAnsi" w:cstheme="minorHAnsi"/>
                <w:sz w:val="18"/>
                <w:szCs w:val="18"/>
              </w:rPr>
              <w:t xml:space="preserve"> (</w:t>
            </w:r>
            <w:r w:rsidRPr="00AD0229">
              <w:rPr>
                <w:rFonts w:asciiTheme="minorHAnsi" w:hAnsiTheme="minorHAnsi" w:cstheme="minorHAnsi"/>
                <w:sz w:val="18"/>
                <w:szCs w:val="18"/>
              </w:rPr>
              <w:t>concentration of ions in water</w:t>
            </w:r>
            <w:r w:rsidR="007C2231" w:rsidRPr="00AD0229">
              <w:rPr>
                <w:rFonts w:asciiTheme="minorHAnsi" w:hAnsiTheme="minorHAnsi" w:cstheme="minorHAnsi"/>
                <w:sz w:val="18"/>
                <w:szCs w:val="18"/>
              </w:rPr>
              <w:t>)</w:t>
            </w:r>
          </w:p>
          <w:p w:rsidR="00D0057D" w:rsidRPr="00AD0229" w:rsidRDefault="00D0057D" w:rsidP="00D0057D">
            <w:pPr>
              <w:spacing w:after="0"/>
              <w:rPr>
                <w:rFonts w:asciiTheme="minorHAnsi" w:hAnsiTheme="minorHAnsi" w:cstheme="minorHAnsi"/>
                <w:sz w:val="18"/>
                <w:szCs w:val="18"/>
              </w:rPr>
            </w:pPr>
          </w:p>
          <w:p w:rsidR="00D0057D" w:rsidRPr="00AD0229" w:rsidRDefault="00D0057D" w:rsidP="00D0057D">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w:t>
            </w:r>
          </w:p>
          <w:p w:rsidR="00D0057D" w:rsidRPr="00AD0229" w:rsidRDefault="007C2231" w:rsidP="00D0057D">
            <w:pPr>
              <w:spacing w:after="0"/>
              <w:rPr>
                <w:rFonts w:asciiTheme="minorHAnsi" w:hAnsiTheme="minorHAnsi" w:cstheme="minorHAnsi"/>
                <w:sz w:val="18"/>
                <w:szCs w:val="18"/>
              </w:rPr>
            </w:pPr>
            <w:r w:rsidRPr="00AD0229">
              <w:rPr>
                <w:rFonts w:asciiTheme="minorHAnsi" w:hAnsiTheme="minorHAnsi" w:cstheme="minorHAnsi"/>
                <w:sz w:val="18"/>
                <w:szCs w:val="18"/>
              </w:rPr>
              <w:t>Explain the difference between strong and weak acids and bases in terms of degree of ionization</w:t>
            </w:r>
          </w:p>
        </w:tc>
        <w:tc>
          <w:tcPr>
            <w:tcW w:w="1247" w:type="pct"/>
          </w:tcPr>
          <w:p w:rsidR="0022323B" w:rsidRPr="00AD0229" w:rsidRDefault="0022323B" w:rsidP="00305D01">
            <w:pPr>
              <w:spacing w:after="0"/>
              <w:rPr>
                <w:rFonts w:asciiTheme="minorHAnsi" w:hAnsiTheme="minorHAnsi" w:cstheme="minorHAnsi"/>
                <w:sz w:val="18"/>
                <w:szCs w:val="18"/>
              </w:rPr>
            </w:pPr>
            <w:r w:rsidRPr="00AD0229">
              <w:rPr>
                <w:rFonts w:asciiTheme="minorHAnsi" w:hAnsiTheme="minorHAnsi" w:cstheme="minorHAnsi"/>
                <w:sz w:val="18"/>
                <w:szCs w:val="18"/>
              </w:rPr>
              <w:t>Students to, in small groups, rotate through stations for investigation of:</w:t>
            </w:r>
          </w:p>
          <w:p w:rsidR="0022323B" w:rsidRPr="00AD0229" w:rsidRDefault="0022323B" w:rsidP="0022323B">
            <w:pPr>
              <w:pStyle w:val="ListParagraph"/>
              <w:numPr>
                <w:ilvl w:val="0"/>
                <w:numId w:val="5"/>
              </w:numPr>
              <w:spacing w:after="0"/>
              <w:ind w:left="318" w:hanging="219"/>
              <w:rPr>
                <w:rFonts w:asciiTheme="minorHAnsi" w:hAnsiTheme="minorHAnsi" w:cstheme="minorHAnsi"/>
                <w:sz w:val="18"/>
                <w:szCs w:val="18"/>
              </w:rPr>
            </w:pPr>
            <w:r w:rsidRPr="00AD0229">
              <w:rPr>
                <w:rFonts w:asciiTheme="minorHAnsi" w:hAnsiTheme="minorHAnsi" w:cstheme="minorHAnsi"/>
                <w:sz w:val="18"/>
                <w:szCs w:val="18"/>
              </w:rPr>
              <w:t xml:space="preserve">Strong and weak </w:t>
            </w:r>
            <w:r w:rsidR="007C2231" w:rsidRPr="00AD0229">
              <w:rPr>
                <w:rFonts w:asciiTheme="minorHAnsi" w:hAnsiTheme="minorHAnsi" w:cstheme="minorHAnsi"/>
                <w:sz w:val="18"/>
                <w:szCs w:val="18"/>
              </w:rPr>
              <w:t xml:space="preserve">acids </w:t>
            </w:r>
          </w:p>
          <w:p w:rsidR="0022323B" w:rsidRPr="00AD0229" w:rsidRDefault="0022323B" w:rsidP="0022323B">
            <w:pPr>
              <w:pStyle w:val="ListParagraph"/>
              <w:numPr>
                <w:ilvl w:val="0"/>
                <w:numId w:val="5"/>
              </w:numPr>
              <w:spacing w:after="0"/>
              <w:ind w:left="318" w:hanging="219"/>
              <w:rPr>
                <w:rFonts w:asciiTheme="minorHAnsi" w:hAnsiTheme="minorHAnsi" w:cstheme="minorHAnsi"/>
                <w:sz w:val="18"/>
                <w:szCs w:val="18"/>
              </w:rPr>
            </w:pPr>
            <w:r w:rsidRPr="00AD0229">
              <w:rPr>
                <w:rFonts w:asciiTheme="minorHAnsi" w:hAnsiTheme="minorHAnsi" w:cstheme="minorHAnsi"/>
                <w:sz w:val="18"/>
                <w:szCs w:val="18"/>
              </w:rPr>
              <w:t>Strong and weak bases</w:t>
            </w:r>
          </w:p>
          <w:p w:rsidR="000C2A47" w:rsidRPr="00AD0229" w:rsidRDefault="007C2231" w:rsidP="0022323B">
            <w:pPr>
              <w:pStyle w:val="ListParagraph"/>
              <w:numPr>
                <w:ilvl w:val="0"/>
                <w:numId w:val="5"/>
              </w:numPr>
              <w:spacing w:after="0"/>
              <w:ind w:left="318" w:hanging="219"/>
              <w:rPr>
                <w:rFonts w:asciiTheme="minorHAnsi" w:hAnsiTheme="minorHAnsi" w:cstheme="minorHAnsi"/>
                <w:sz w:val="18"/>
                <w:szCs w:val="18"/>
              </w:rPr>
            </w:pPr>
            <w:r w:rsidRPr="00AD0229">
              <w:rPr>
                <w:rFonts w:asciiTheme="minorHAnsi" w:hAnsiTheme="minorHAnsi" w:cstheme="minorHAnsi"/>
                <w:sz w:val="18"/>
                <w:szCs w:val="18"/>
              </w:rPr>
              <w:t>pH indicators</w:t>
            </w:r>
          </w:p>
          <w:p w:rsidR="007C2231" w:rsidRPr="00AD0229" w:rsidRDefault="0022323B" w:rsidP="00305D01">
            <w:pPr>
              <w:spacing w:after="0"/>
              <w:rPr>
                <w:rFonts w:asciiTheme="minorHAnsi" w:hAnsiTheme="minorHAnsi" w:cstheme="minorHAnsi"/>
                <w:sz w:val="18"/>
                <w:szCs w:val="18"/>
                <w:lang w:val="en-CA"/>
              </w:rPr>
            </w:pPr>
            <w:r w:rsidRPr="00AD0229">
              <w:rPr>
                <w:rFonts w:asciiTheme="minorHAnsi" w:hAnsiTheme="minorHAnsi" w:cstheme="minorHAnsi"/>
                <w:sz w:val="18"/>
                <w:szCs w:val="18"/>
              </w:rPr>
              <w:t>and complete an observation chart</w:t>
            </w:r>
          </w:p>
        </w:tc>
        <w:tc>
          <w:tcPr>
            <w:tcW w:w="1247" w:type="pct"/>
          </w:tcPr>
          <w:p w:rsidR="000C2A47" w:rsidRPr="00AD0229" w:rsidRDefault="0022323B" w:rsidP="0022323B">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for L,</w:t>
            </w:r>
            <w:r w:rsidRPr="00AD0229">
              <w:rPr>
                <w:rFonts w:asciiTheme="minorHAnsi" w:hAnsiTheme="minorHAnsi" w:cstheme="minorHAnsi"/>
                <w:sz w:val="18"/>
                <w:szCs w:val="18"/>
              </w:rPr>
              <w:t>: Observation and conversation as students rotate through stations (anecdotal notes)</w:t>
            </w:r>
          </w:p>
          <w:p w:rsidR="0022323B" w:rsidRPr="00AD0229" w:rsidRDefault="0022323B" w:rsidP="0022323B">
            <w:pPr>
              <w:spacing w:after="0"/>
              <w:rPr>
                <w:rFonts w:asciiTheme="minorHAnsi" w:hAnsiTheme="minorHAnsi" w:cstheme="minorHAnsi"/>
                <w:sz w:val="18"/>
                <w:szCs w:val="18"/>
              </w:rPr>
            </w:pPr>
          </w:p>
          <w:p w:rsidR="0022323B" w:rsidRPr="00AD0229" w:rsidRDefault="005862CB" w:rsidP="0022323B">
            <w:pPr>
              <w:spacing w:after="0"/>
              <w:rPr>
                <w:rFonts w:asciiTheme="minorHAnsi" w:hAnsiTheme="minorHAnsi" w:cstheme="minorHAnsi"/>
                <w:sz w:val="18"/>
                <w:szCs w:val="18"/>
              </w:rPr>
            </w:pPr>
            <w:r>
              <w:rPr>
                <w:rFonts w:asciiTheme="minorHAnsi" w:hAnsiTheme="minorHAnsi" w:cstheme="minorHAnsi"/>
                <w:sz w:val="18"/>
                <w:szCs w:val="18"/>
              </w:rPr>
              <w:t>A of L: observation of scientific inquiry skills (checklist)</w:t>
            </w: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E3.6</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E2.2</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E2.3</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p w:rsidR="00D0057D" w:rsidRPr="00AD0229" w:rsidRDefault="00D0057D" w:rsidP="00305D01">
            <w:pPr>
              <w:spacing w:after="0"/>
              <w:rPr>
                <w:rFonts w:asciiTheme="minorHAnsi" w:hAnsiTheme="minorHAnsi" w:cstheme="minorHAnsi"/>
                <w:sz w:val="18"/>
                <w:szCs w:val="18"/>
              </w:rPr>
            </w:pPr>
          </w:p>
        </w:tc>
      </w:tr>
      <w:tr w:rsidR="00BA007D" w:rsidRPr="00AD0229" w:rsidTr="00352B29">
        <w:trPr>
          <w:cantSplit/>
        </w:trPr>
        <w:tc>
          <w:tcPr>
            <w:tcW w:w="637" w:type="pct"/>
          </w:tcPr>
          <w:p w:rsidR="000C2A47" w:rsidRPr="00AD0229" w:rsidRDefault="0022323B"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Concentration of Acids and Bases - Titration</w:t>
            </w:r>
          </w:p>
        </w:tc>
        <w:tc>
          <w:tcPr>
            <w:tcW w:w="169" w:type="pct"/>
          </w:tcPr>
          <w:p w:rsidR="000C2A47" w:rsidRPr="00AD0229" w:rsidRDefault="007C2231"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16</w:t>
            </w:r>
          </w:p>
        </w:tc>
        <w:tc>
          <w:tcPr>
            <w:tcW w:w="1247" w:type="pct"/>
          </w:tcPr>
          <w:p w:rsidR="00A04DDC" w:rsidRPr="00AD0229" w:rsidRDefault="00A04DDC" w:rsidP="0022323B">
            <w:pPr>
              <w:spacing w:after="0"/>
              <w:rPr>
                <w:rFonts w:asciiTheme="minorHAnsi" w:hAnsiTheme="minorHAnsi" w:cstheme="minorHAnsi"/>
                <w:sz w:val="18"/>
                <w:szCs w:val="18"/>
              </w:rPr>
            </w:pPr>
            <w:r w:rsidRPr="00AD0229">
              <w:rPr>
                <w:rFonts w:asciiTheme="minorHAnsi" w:hAnsiTheme="minorHAnsi" w:cstheme="minorHAnsi"/>
                <w:sz w:val="18"/>
                <w:szCs w:val="18"/>
              </w:rPr>
              <w:t>Acid-Base Reactions</w:t>
            </w:r>
            <w:r w:rsidR="0022323B" w:rsidRPr="00AD0229">
              <w:rPr>
                <w:rFonts w:asciiTheme="minorHAnsi" w:hAnsiTheme="minorHAnsi" w:cstheme="minorHAnsi"/>
                <w:sz w:val="18"/>
                <w:szCs w:val="18"/>
              </w:rPr>
              <w:t xml:space="preserve"> -t</w:t>
            </w:r>
            <w:r w:rsidRPr="00AD0229">
              <w:rPr>
                <w:rFonts w:asciiTheme="minorHAnsi" w:hAnsiTheme="minorHAnsi" w:cstheme="minorHAnsi"/>
                <w:sz w:val="18"/>
                <w:szCs w:val="18"/>
              </w:rPr>
              <w:t>itration</w:t>
            </w:r>
          </w:p>
          <w:p w:rsidR="00D0057D" w:rsidRPr="00AD0229" w:rsidRDefault="00D0057D" w:rsidP="00D0057D">
            <w:pPr>
              <w:spacing w:after="0"/>
              <w:rPr>
                <w:rFonts w:asciiTheme="minorHAnsi" w:hAnsiTheme="minorHAnsi" w:cstheme="minorHAnsi"/>
                <w:sz w:val="18"/>
                <w:szCs w:val="18"/>
              </w:rPr>
            </w:pPr>
          </w:p>
          <w:p w:rsidR="00D0057D" w:rsidRPr="00AD0229" w:rsidRDefault="00D0057D" w:rsidP="00D0057D">
            <w:pPr>
              <w:spacing w:after="0"/>
              <w:rPr>
                <w:rFonts w:asciiTheme="minorHAnsi" w:hAnsiTheme="minorHAnsi" w:cstheme="minorHAnsi"/>
                <w:sz w:val="18"/>
                <w:szCs w:val="18"/>
              </w:rPr>
            </w:pPr>
            <w:r w:rsidRPr="00AD0229">
              <w:rPr>
                <w:rFonts w:asciiTheme="minorHAnsi" w:hAnsiTheme="minorHAnsi" w:cstheme="minorHAnsi"/>
                <w:sz w:val="18"/>
                <w:szCs w:val="18"/>
              </w:rPr>
              <w:t>By the end of the lesson, students will be able to:</w:t>
            </w:r>
          </w:p>
          <w:p w:rsidR="0022323B" w:rsidRPr="00AD0229" w:rsidRDefault="005862CB" w:rsidP="00D0057D">
            <w:pPr>
              <w:spacing w:after="0"/>
              <w:rPr>
                <w:rFonts w:asciiTheme="minorHAnsi" w:hAnsiTheme="minorHAnsi" w:cstheme="minorHAnsi"/>
                <w:sz w:val="18"/>
                <w:szCs w:val="18"/>
              </w:rPr>
            </w:pPr>
            <w:r>
              <w:rPr>
                <w:rFonts w:asciiTheme="minorHAnsi" w:hAnsiTheme="minorHAnsi" w:cstheme="minorHAnsi"/>
                <w:sz w:val="18"/>
                <w:szCs w:val="18"/>
              </w:rPr>
              <w:t>-</w:t>
            </w:r>
            <w:r w:rsidR="0022323B" w:rsidRPr="00AD0229">
              <w:rPr>
                <w:rFonts w:asciiTheme="minorHAnsi" w:hAnsiTheme="minorHAnsi" w:cstheme="minorHAnsi"/>
                <w:sz w:val="18"/>
                <w:szCs w:val="18"/>
              </w:rPr>
              <w:t>Determine the concentration of an acid and base in solution using titration</w:t>
            </w:r>
            <w:r w:rsidR="007A5DC6" w:rsidRPr="00AD0229">
              <w:rPr>
                <w:rFonts w:asciiTheme="minorHAnsi" w:hAnsiTheme="minorHAnsi" w:cstheme="minorHAnsi"/>
                <w:sz w:val="18"/>
                <w:szCs w:val="18"/>
              </w:rPr>
              <w:t xml:space="preserve">; </w:t>
            </w:r>
          </w:p>
          <w:p w:rsidR="007A5DC6" w:rsidRPr="00AD0229" w:rsidRDefault="005862CB" w:rsidP="00D0057D">
            <w:pPr>
              <w:spacing w:after="0"/>
              <w:rPr>
                <w:rFonts w:asciiTheme="minorHAnsi" w:hAnsiTheme="minorHAnsi" w:cstheme="minorHAnsi"/>
                <w:sz w:val="18"/>
                <w:szCs w:val="18"/>
              </w:rPr>
            </w:pPr>
            <w:r>
              <w:rPr>
                <w:rFonts w:asciiTheme="minorHAnsi" w:hAnsiTheme="minorHAnsi" w:cstheme="minorHAnsi"/>
                <w:sz w:val="18"/>
                <w:szCs w:val="18"/>
              </w:rPr>
              <w:t>-</w:t>
            </w:r>
            <w:r w:rsidR="007A5DC6" w:rsidRPr="00AD0229">
              <w:rPr>
                <w:rFonts w:asciiTheme="minorHAnsi" w:hAnsiTheme="minorHAnsi" w:cstheme="minorHAnsi"/>
                <w:sz w:val="18"/>
                <w:szCs w:val="18"/>
              </w:rPr>
              <w:t>use appropriate terminology related to titration</w:t>
            </w:r>
          </w:p>
          <w:p w:rsidR="007A5DC6" w:rsidRPr="00AD0229" w:rsidRDefault="005862CB" w:rsidP="00D0057D">
            <w:pPr>
              <w:spacing w:after="0"/>
              <w:rPr>
                <w:rFonts w:asciiTheme="minorHAnsi" w:hAnsiTheme="minorHAnsi" w:cstheme="minorHAnsi"/>
                <w:sz w:val="18"/>
                <w:szCs w:val="18"/>
              </w:rPr>
            </w:pPr>
            <w:r>
              <w:rPr>
                <w:rFonts w:asciiTheme="minorHAnsi" w:hAnsiTheme="minorHAnsi" w:cstheme="minorHAnsi"/>
                <w:sz w:val="18"/>
                <w:szCs w:val="18"/>
              </w:rPr>
              <w:t>-</w:t>
            </w:r>
            <w:r w:rsidR="007A5DC6" w:rsidRPr="00AD0229">
              <w:rPr>
                <w:rFonts w:asciiTheme="minorHAnsi" w:hAnsiTheme="minorHAnsi" w:cstheme="minorHAnsi"/>
                <w:sz w:val="18"/>
                <w:szCs w:val="18"/>
              </w:rPr>
              <w:t xml:space="preserve">assemble and use titration equipment </w:t>
            </w:r>
          </w:p>
          <w:p w:rsidR="00D0057D" w:rsidRPr="00AD0229" w:rsidRDefault="00D0057D" w:rsidP="00D0057D">
            <w:pPr>
              <w:pStyle w:val="ListParagraph"/>
              <w:spacing w:after="0"/>
              <w:rPr>
                <w:rFonts w:asciiTheme="minorHAnsi" w:hAnsiTheme="minorHAnsi" w:cstheme="minorHAnsi"/>
                <w:sz w:val="18"/>
                <w:szCs w:val="18"/>
              </w:rPr>
            </w:pPr>
          </w:p>
        </w:tc>
        <w:tc>
          <w:tcPr>
            <w:tcW w:w="1247" w:type="pct"/>
          </w:tcPr>
          <w:p w:rsidR="007C2231" w:rsidRPr="00AD0229" w:rsidRDefault="0022323B" w:rsidP="0022323B">
            <w:pPr>
              <w:spacing w:after="0"/>
              <w:rPr>
                <w:rFonts w:asciiTheme="minorHAnsi" w:hAnsiTheme="minorHAnsi" w:cstheme="minorHAnsi"/>
                <w:sz w:val="18"/>
                <w:szCs w:val="18"/>
              </w:rPr>
            </w:pPr>
            <w:r w:rsidRPr="00AD0229">
              <w:rPr>
                <w:rFonts w:asciiTheme="minorHAnsi" w:hAnsiTheme="minorHAnsi" w:cstheme="minorHAnsi"/>
                <w:sz w:val="18"/>
                <w:szCs w:val="18"/>
              </w:rPr>
              <w:t>Teacher led GIZMO on titration</w:t>
            </w:r>
          </w:p>
          <w:p w:rsidR="007A5DC6" w:rsidRDefault="00352B29" w:rsidP="0022323B">
            <w:pPr>
              <w:spacing w:after="0"/>
              <w:rPr>
                <w:rFonts w:asciiTheme="minorHAnsi" w:hAnsiTheme="minorHAnsi" w:cstheme="minorHAnsi"/>
                <w:sz w:val="18"/>
                <w:szCs w:val="18"/>
              </w:rPr>
            </w:pPr>
            <w:r>
              <w:rPr>
                <w:rFonts w:asciiTheme="minorHAnsi" w:hAnsiTheme="minorHAnsi" w:cstheme="minorHAnsi"/>
                <w:sz w:val="18"/>
                <w:szCs w:val="18"/>
              </w:rPr>
              <w:t>(</w:t>
            </w:r>
            <w:hyperlink r:id="rId14" w:history="1">
              <w:r w:rsidRPr="00F91D9D">
                <w:rPr>
                  <w:rStyle w:val="Hyperlink"/>
                  <w:rFonts w:asciiTheme="minorHAnsi" w:hAnsiTheme="minorHAnsi" w:cstheme="minorHAnsi"/>
                  <w:sz w:val="18"/>
                  <w:szCs w:val="18"/>
                </w:rPr>
                <w:t>www.explorelearning.com</w:t>
              </w:r>
            </w:hyperlink>
            <w:r>
              <w:rPr>
                <w:rFonts w:asciiTheme="minorHAnsi" w:hAnsiTheme="minorHAnsi" w:cstheme="minorHAnsi"/>
                <w:sz w:val="18"/>
                <w:szCs w:val="18"/>
              </w:rPr>
              <w:t>)</w:t>
            </w:r>
          </w:p>
          <w:p w:rsidR="00352B29" w:rsidRPr="00AD0229" w:rsidRDefault="00352B29" w:rsidP="0022323B">
            <w:pPr>
              <w:spacing w:after="0"/>
              <w:rPr>
                <w:rFonts w:asciiTheme="minorHAnsi" w:hAnsiTheme="minorHAnsi" w:cstheme="minorHAnsi"/>
                <w:sz w:val="18"/>
                <w:szCs w:val="18"/>
              </w:rPr>
            </w:pPr>
          </w:p>
          <w:p w:rsidR="007A5DC6" w:rsidRPr="00AD0229" w:rsidRDefault="007A5DC6" w:rsidP="0022323B">
            <w:pPr>
              <w:spacing w:after="0"/>
              <w:rPr>
                <w:rFonts w:asciiTheme="minorHAnsi" w:hAnsiTheme="minorHAnsi" w:cstheme="minorHAnsi"/>
                <w:sz w:val="18"/>
                <w:szCs w:val="18"/>
              </w:rPr>
            </w:pPr>
            <w:r w:rsidRPr="00AD0229">
              <w:rPr>
                <w:rFonts w:asciiTheme="minorHAnsi" w:hAnsiTheme="minorHAnsi" w:cstheme="minorHAnsi"/>
                <w:sz w:val="18"/>
                <w:szCs w:val="18"/>
              </w:rPr>
              <w:t xml:space="preserve">Teacher demonstration of titration equipment, including indicators </w:t>
            </w:r>
          </w:p>
          <w:p w:rsidR="0022323B" w:rsidRPr="00AD0229" w:rsidRDefault="0022323B" w:rsidP="0022323B">
            <w:pPr>
              <w:spacing w:after="0"/>
              <w:rPr>
                <w:rFonts w:asciiTheme="minorHAnsi" w:hAnsiTheme="minorHAnsi" w:cstheme="minorHAnsi"/>
                <w:sz w:val="18"/>
                <w:szCs w:val="18"/>
              </w:rPr>
            </w:pPr>
          </w:p>
          <w:p w:rsidR="0022323B" w:rsidRPr="00AD0229" w:rsidRDefault="00517975" w:rsidP="0022323B">
            <w:pPr>
              <w:spacing w:after="0"/>
              <w:rPr>
                <w:rFonts w:asciiTheme="minorHAnsi" w:hAnsiTheme="minorHAnsi" w:cstheme="minorHAnsi"/>
                <w:sz w:val="18"/>
                <w:szCs w:val="18"/>
              </w:rPr>
            </w:pPr>
            <w:r w:rsidRPr="00AD0229">
              <w:rPr>
                <w:rFonts w:asciiTheme="minorHAnsi" w:hAnsiTheme="minorHAnsi" w:cstheme="minorHAnsi"/>
                <w:sz w:val="18"/>
                <w:szCs w:val="18"/>
              </w:rPr>
              <w:t>Homework: pages 399-403, prepare titration pre-lab &amp; observation chart</w:t>
            </w:r>
          </w:p>
        </w:tc>
        <w:tc>
          <w:tcPr>
            <w:tcW w:w="1247" w:type="pct"/>
          </w:tcPr>
          <w:p w:rsidR="000C2A47" w:rsidRPr="00AD0229" w:rsidRDefault="0022323B" w:rsidP="00305D01">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for L</w:t>
            </w:r>
            <w:r w:rsidRPr="00AD0229">
              <w:rPr>
                <w:rFonts w:asciiTheme="minorHAnsi" w:hAnsiTheme="minorHAnsi" w:cstheme="minorHAnsi"/>
                <w:sz w:val="18"/>
                <w:szCs w:val="18"/>
              </w:rPr>
              <w:t>:  GIZMO Exploration Sheet</w:t>
            </w:r>
          </w:p>
        </w:tc>
        <w:tc>
          <w:tcPr>
            <w:tcW w:w="453" w:type="pct"/>
          </w:tcPr>
          <w:p w:rsidR="000C2A47"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E2.5</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E2.7</w:t>
            </w:r>
          </w:p>
          <w:p w:rsidR="00A04DDC" w:rsidRPr="00AD0229" w:rsidRDefault="00A04DDC" w:rsidP="00305D01">
            <w:pPr>
              <w:spacing w:after="0"/>
              <w:rPr>
                <w:rFonts w:asciiTheme="minorHAnsi" w:hAnsiTheme="minorHAnsi" w:cstheme="minorHAnsi"/>
                <w:sz w:val="18"/>
                <w:szCs w:val="18"/>
              </w:rPr>
            </w:pPr>
            <w:r w:rsidRPr="00AD0229">
              <w:rPr>
                <w:rFonts w:asciiTheme="minorHAnsi" w:hAnsiTheme="minorHAnsi" w:cstheme="minorHAnsi"/>
                <w:sz w:val="18"/>
                <w:szCs w:val="18"/>
              </w:rPr>
              <w:t>E2.1</w:t>
            </w:r>
          </w:p>
        </w:tc>
      </w:tr>
      <w:tr w:rsidR="00BA007D" w:rsidRPr="00AD0229" w:rsidTr="00352B29">
        <w:trPr>
          <w:cantSplit/>
        </w:trPr>
        <w:tc>
          <w:tcPr>
            <w:tcW w:w="637" w:type="pct"/>
          </w:tcPr>
          <w:p w:rsidR="000C2A47" w:rsidRPr="00AD0229" w:rsidRDefault="0022323B"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 xml:space="preserve">Titration – </w:t>
            </w:r>
            <w:proofErr w:type="spellStart"/>
            <w:r w:rsidRPr="00AD0229">
              <w:rPr>
                <w:rFonts w:asciiTheme="minorHAnsi" w:hAnsiTheme="minorHAnsi" w:cstheme="minorHAnsi"/>
                <w:sz w:val="18"/>
                <w:szCs w:val="18"/>
              </w:rPr>
              <w:t>con`t</w:t>
            </w:r>
            <w:proofErr w:type="spellEnd"/>
          </w:p>
        </w:tc>
        <w:tc>
          <w:tcPr>
            <w:tcW w:w="169" w:type="pct"/>
          </w:tcPr>
          <w:p w:rsidR="000C2A47" w:rsidRPr="00AD0229" w:rsidRDefault="0022323B"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17</w:t>
            </w:r>
          </w:p>
        </w:tc>
        <w:tc>
          <w:tcPr>
            <w:tcW w:w="1247" w:type="pct"/>
          </w:tcPr>
          <w:p w:rsidR="0022323B" w:rsidRPr="00AD0229" w:rsidRDefault="0022323B" w:rsidP="0022323B">
            <w:pPr>
              <w:spacing w:after="0"/>
              <w:rPr>
                <w:rFonts w:asciiTheme="minorHAnsi" w:hAnsiTheme="minorHAnsi" w:cstheme="minorHAnsi"/>
                <w:sz w:val="18"/>
                <w:szCs w:val="18"/>
              </w:rPr>
            </w:pPr>
            <w:r w:rsidRPr="00AD0229">
              <w:rPr>
                <w:rFonts w:asciiTheme="minorHAnsi" w:hAnsiTheme="minorHAnsi" w:cstheme="minorHAnsi"/>
                <w:sz w:val="18"/>
                <w:szCs w:val="18"/>
              </w:rPr>
              <w:t>Titration Laboratory</w:t>
            </w:r>
          </w:p>
          <w:p w:rsidR="0022323B" w:rsidRPr="00AD0229" w:rsidRDefault="0022323B" w:rsidP="0022323B">
            <w:pPr>
              <w:spacing w:after="0"/>
              <w:rPr>
                <w:rFonts w:asciiTheme="minorHAnsi" w:hAnsiTheme="minorHAnsi" w:cstheme="minorHAnsi"/>
                <w:sz w:val="18"/>
                <w:szCs w:val="18"/>
              </w:rPr>
            </w:pPr>
          </w:p>
          <w:p w:rsidR="000C2A47" w:rsidRPr="00AD0229" w:rsidRDefault="0022323B" w:rsidP="005862CB">
            <w:pPr>
              <w:spacing w:after="0"/>
              <w:rPr>
                <w:rFonts w:asciiTheme="minorHAnsi" w:hAnsiTheme="minorHAnsi" w:cstheme="minorHAnsi"/>
                <w:sz w:val="18"/>
                <w:szCs w:val="18"/>
              </w:rPr>
            </w:pPr>
            <w:r w:rsidRPr="00AD0229">
              <w:rPr>
                <w:rFonts w:asciiTheme="minorHAnsi" w:hAnsiTheme="minorHAnsi" w:cstheme="minorHAnsi"/>
                <w:sz w:val="18"/>
                <w:szCs w:val="18"/>
              </w:rPr>
              <w:t>By the end of the l</w:t>
            </w:r>
            <w:r w:rsidR="005862CB">
              <w:rPr>
                <w:rFonts w:asciiTheme="minorHAnsi" w:hAnsiTheme="minorHAnsi" w:cstheme="minorHAnsi"/>
                <w:sz w:val="18"/>
                <w:szCs w:val="18"/>
              </w:rPr>
              <w:t>esson, students will be able to d</w:t>
            </w:r>
            <w:r w:rsidRPr="00AD0229">
              <w:rPr>
                <w:rFonts w:asciiTheme="minorHAnsi" w:hAnsiTheme="minorHAnsi" w:cstheme="minorHAnsi"/>
                <w:sz w:val="18"/>
                <w:szCs w:val="18"/>
              </w:rPr>
              <w:t>etermine the concentration of an acid and base in solution using titration</w:t>
            </w:r>
          </w:p>
        </w:tc>
        <w:tc>
          <w:tcPr>
            <w:tcW w:w="1247" w:type="pct"/>
          </w:tcPr>
          <w:p w:rsidR="000C2A47" w:rsidRPr="00AD0229" w:rsidRDefault="00517975" w:rsidP="00305D01">
            <w:pPr>
              <w:spacing w:after="0"/>
              <w:rPr>
                <w:rFonts w:asciiTheme="minorHAnsi" w:hAnsiTheme="minorHAnsi" w:cstheme="minorHAnsi"/>
                <w:sz w:val="18"/>
                <w:szCs w:val="18"/>
              </w:rPr>
            </w:pPr>
            <w:r w:rsidRPr="00AD0229">
              <w:rPr>
                <w:rFonts w:asciiTheme="minorHAnsi" w:hAnsiTheme="minorHAnsi" w:cstheme="minorHAnsi"/>
                <w:sz w:val="18"/>
                <w:szCs w:val="18"/>
              </w:rPr>
              <w:t>Titration Laboratory</w:t>
            </w:r>
          </w:p>
        </w:tc>
        <w:tc>
          <w:tcPr>
            <w:tcW w:w="1247" w:type="pct"/>
          </w:tcPr>
          <w:p w:rsidR="00517975" w:rsidRPr="00AD0229" w:rsidRDefault="00517975" w:rsidP="007A5DC6">
            <w:pPr>
              <w:spacing w:after="0"/>
              <w:rPr>
                <w:rFonts w:asciiTheme="minorHAnsi" w:hAnsiTheme="minorHAnsi" w:cstheme="minorHAnsi"/>
                <w:sz w:val="18"/>
                <w:szCs w:val="18"/>
              </w:rPr>
            </w:pPr>
            <w:r w:rsidRPr="00AD0229">
              <w:rPr>
                <w:rFonts w:asciiTheme="minorHAnsi" w:hAnsiTheme="minorHAnsi" w:cstheme="minorHAnsi"/>
                <w:sz w:val="18"/>
                <w:szCs w:val="18"/>
              </w:rPr>
              <w:t>A</w:t>
            </w:r>
            <w:r w:rsidR="005862CB">
              <w:rPr>
                <w:rFonts w:asciiTheme="minorHAnsi" w:hAnsiTheme="minorHAnsi" w:cstheme="minorHAnsi"/>
                <w:sz w:val="18"/>
                <w:szCs w:val="18"/>
              </w:rPr>
              <w:t xml:space="preserve"> for L</w:t>
            </w:r>
            <w:r w:rsidRPr="00AD0229">
              <w:rPr>
                <w:rFonts w:asciiTheme="minorHAnsi" w:hAnsiTheme="minorHAnsi" w:cstheme="minorHAnsi"/>
                <w:sz w:val="18"/>
                <w:szCs w:val="18"/>
              </w:rPr>
              <w:t xml:space="preserve">: pre-lab </w:t>
            </w:r>
          </w:p>
          <w:p w:rsidR="00517975" w:rsidRPr="00AD0229" w:rsidRDefault="00517975" w:rsidP="007A5DC6">
            <w:pPr>
              <w:spacing w:after="0"/>
              <w:rPr>
                <w:rFonts w:asciiTheme="minorHAnsi" w:hAnsiTheme="minorHAnsi" w:cstheme="minorHAnsi"/>
                <w:sz w:val="18"/>
                <w:szCs w:val="18"/>
              </w:rPr>
            </w:pPr>
          </w:p>
          <w:p w:rsidR="000C2A47" w:rsidRPr="00AD0229" w:rsidRDefault="0022323B" w:rsidP="007A5DC6">
            <w:pPr>
              <w:spacing w:after="0"/>
              <w:rPr>
                <w:rFonts w:asciiTheme="minorHAnsi" w:hAnsiTheme="minorHAnsi" w:cstheme="minorHAnsi"/>
                <w:sz w:val="18"/>
                <w:szCs w:val="18"/>
                <w:lang w:val="en-CA"/>
              </w:rPr>
            </w:pPr>
            <w:r w:rsidRPr="00AD0229">
              <w:rPr>
                <w:rFonts w:asciiTheme="minorHAnsi" w:hAnsiTheme="minorHAnsi" w:cstheme="minorHAnsi"/>
                <w:sz w:val="18"/>
                <w:szCs w:val="18"/>
              </w:rPr>
              <w:t>E:  lab report</w:t>
            </w:r>
            <w:r w:rsidR="007A5DC6" w:rsidRPr="00AD0229">
              <w:rPr>
                <w:rFonts w:asciiTheme="minorHAnsi" w:hAnsiTheme="minorHAnsi" w:cstheme="minorHAnsi"/>
                <w:sz w:val="18"/>
                <w:szCs w:val="18"/>
              </w:rPr>
              <w:t xml:space="preserve"> and related questions [C, T</w:t>
            </w:r>
            <w:r w:rsidR="007A5DC6" w:rsidRPr="00AD0229">
              <w:rPr>
                <w:rFonts w:asciiTheme="minorHAnsi" w:hAnsiTheme="minorHAnsi" w:cstheme="minorHAnsi"/>
                <w:sz w:val="18"/>
                <w:szCs w:val="18"/>
                <w:lang w:val="en-CA"/>
              </w:rPr>
              <w:t>/I, K/U, A]</w:t>
            </w:r>
          </w:p>
        </w:tc>
        <w:tc>
          <w:tcPr>
            <w:tcW w:w="453" w:type="pct"/>
          </w:tcPr>
          <w:p w:rsidR="000C2A47"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2.7</w:t>
            </w:r>
          </w:p>
          <w:p w:rsidR="007A5DC6"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2.1</w:t>
            </w:r>
          </w:p>
          <w:p w:rsidR="007A5DC6"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2.2</w:t>
            </w:r>
          </w:p>
          <w:p w:rsidR="007A5DC6" w:rsidRPr="00AD0229" w:rsidRDefault="007A5DC6" w:rsidP="00305D01">
            <w:pPr>
              <w:spacing w:after="0"/>
              <w:rPr>
                <w:rFonts w:asciiTheme="minorHAnsi" w:hAnsiTheme="minorHAnsi" w:cstheme="minorHAnsi"/>
                <w:sz w:val="18"/>
                <w:szCs w:val="18"/>
              </w:rPr>
            </w:pPr>
            <w:r w:rsidRPr="00AD0229">
              <w:rPr>
                <w:rFonts w:asciiTheme="minorHAnsi" w:hAnsiTheme="minorHAnsi" w:cstheme="minorHAnsi"/>
                <w:sz w:val="18"/>
                <w:szCs w:val="18"/>
              </w:rPr>
              <w:t>3.5</w:t>
            </w:r>
          </w:p>
        </w:tc>
      </w:tr>
      <w:tr w:rsidR="00BA007D" w:rsidRPr="00AD0229" w:rsidTr="00352B29">
        <w:trPr>
          <w:cantSplit/>
        </w:trPr>
        <w:tc>
          <w:tcPr>
            <w:tcW w:w="637" w:type="pct"/>
          </w:tcPr>
          <w:p w:rsidR="000C2A47" w:rsidRPr="00AD0229" w:rsidRDefault="00E736CF"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lastRenderedPageBreak/>
              <w:t>Culminating Activity</w:t>
            </w:r>
          </w:p>
        </w:tc>
        <w:tc>
          <w:tcPr>
            <w:tcW w:w="169" w:type="pct"/>
          </w:tcPr>
          <w:p w:rsidR="000C2A47" w:rsidRPr="00AD0229" w:rsidRDefault="00E736CF"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18, 19</w:t>
            </w:r>
          </w:p>
        </w:tc>
        <w:tc>
          <w:tcPr>
            <w:tcW w:w="1247" w:type="pct"/>
          </w:tcPr>
          <w:p w:rsidR="000C2A47"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Culminating Activity Work Periods</w:t>
            </w:r>
          </w:p>
          <w:p w:rsidR="00E736CF" w:rsidRPr="00AD0229" w:rsidRDefault="00E736CF" w:rsidP="00305D01">
            <w:pPr>
              <w:spacing w:after="0"/>
              <w:rPr>
                <w:rFonts w:asciiTheme="minorHAnsi" w:hAnsiTheme="minorHAnsi" w:cstheme="minorHAnsi"/>
                <w:sz w:val="18"/>
                <w:szCs w:val="18"/>
              </w:rPr>
            </w:pP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Unit Review</w:t>
            </w:r>
          </w:p>
          <w:p w:rsidR="00E736CF" w:rsidRPr="00AD0229" w:rsidRDefault="00E736CF" w:rsidP="00305D01">
            <w:pPr>
              <w:spacing w:after="0"/>
              <w:rPr>
                <w:rFonts w:asciiTheme="minorHAnsi" w:hAnsiTheme="minorHAnsi" w:cstheme="minorHAnsi"/>
                <w:sz w:val="18"/>
                <w:szCs w:val="18"/>
              </w:rPr>
            </w:pP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(no new learning goals)</w:t>
            </w:r>
          </w:p>
        </w:tc>
        <w:tc>
          <w:tcPr>
            <w:tcW w:w="1247" w:type="pct"/>
          </w:tcPr>
          <w:p w:rsidR="000C2A47" w:rsidRPr="005862CB" w:rsidRDefault="005862CB" w:rsidP="00305D01">
            <w:pPr>
              <w:spacing w:after="0"/>
              <w:rPr>
                <w:rFonts w:asciiTheme="minorHAnsi" w:hAnsiTheme="minorHAnsi" w:cstheme="minorHAnsi"/>
                <w:sz w:val="18"/>
                <w:szCs w:val="18"/>
              </w:rPr>
            </w:pPr>
            <w:r w:rsidRPr="005862CB">
              <w:rPr>
                <w:rFonts w:asciiTheme="minorHAnsi" w:hAnsiTheme="minorHAnsi" w:cstheme="minorHAnsi"/>
                <w:sz w:val="18"/>
                <w:szCs w:val="18"/>
              </w:rPr>
              <w:t>Student Presentations on culminating activity</w:t>
            </w:r>
          </w:p>
          <w:p w:rsidR="006C2F70" w:rsidRPr="00AD0229" w:rsidRDefault="006C2F70" w:rsidP="00305D01">
            <w:pPr>
              <w:spacing w:after="0"/>
              <w:rPr>
                <w:rFonts w:asciiTheme="minorHAnsi" w:hAnsiTheme="minorHAnsi" w:cstheme="minorHAnsi"/>
                <w:i/>
                <w:sz w:val="18"/>
                <w:szCs w:val="18"/>
              </w:rPr>
            </w:pPr>
          </w:p>
          <w:p w:rsidR="006C2F70" w:rsidRPr="00AD0229" w:rsidRDefault="006C2F70" w:rsidP="00305D01">
            <w:pPr>
              <w:spacing w:after="0"/>
              <w:rPr>
                <w:rFonts w:asciiTheme="minorHAnsi" w:hAnsiTheme="minorHAnsi" w:cstheme="minorHAnsi"/>
                <w:i/>
                <w:sz w:val="18"/>
                <w:szCs w:val="18"/>
              </w:rPr>
            </w:pPr>
          </w:p>
          <w:p w:rsidR="006C2F70" w:rsidRPr="00AD0229" w:rsidRDefault="006C2F70" w:rsidP="00305D01">
            <w:pPr>
              <w:spacing w:after="0"/>
              <w:rPr>
                <w:rFonts w:asciiTheme="minorHAnsi" w:hAnsiTheme="minorHAnsi" w:cstheme="minorHAnsi"/>
                <w:sz w:val="18"/>
                <w:szCs w:val="18"/>
              </w:rPr>
            </w:pPr>
            <w:r w:rsidRPr="00AD0229">
              <w:rPr>
                <w:rFonts w:asciiTheme="minorHAnsi" w:hAnsiTheme="minorHAnsi" w:cstheme="minorHAnsi"/>
                <w:sz w:val="18"/>
                <w:szCs w:val="18"/>
              </w:rPr>
              <w:t xml:space="preserve">Review: Q&amp;A scramble </w:t>
            </w:r>
          </w:p>
          <w:p w:rsidR="006C2F70" w:rsidRPr="00AD0229" w:rsidRDefault="006C2F70" w:rsidP="00305D01">
            <w:pPr>
              <w:spacing w:after="0"/>
              <w:rPr>
                <w:rFonts w:asciiTheme="minorHAnsi" w:hAnsiTheme="minorHAnsi" w:cstheme="minorHAnsi"/>
                <w:sz w:val="18"/>
                <w:szCs w:val="18"/>
              </w:rPr>
            </w:pPr>
          </w:p>
          <w:p w:rsidR="006C2F70" w:rsidRPr="00AD0229" w:rsidRDefault="006C2F70" w:rsidP="00305D01">
            <w:pPr>
              <w:spacing w:after="0"/>
              <w:rPr>
                <w:rFonts w:asciiTheme="minorHAnsi" w:hAnsiTheme="minorHAnsi" w:cstheme="minorHAnsi"/>
                <w:sz w:val="18"/>
                <w:szCs w:val="18"/>
              </w:rPr>
            </w:pPr>
          </w:p>
        </w:tc>
        <w:tc>
          <w:tcPr>
            <w:tcW w:w="1247" w:type="pct"/>
          </w:tcPr>
          <w:p w:rsidR="000C2A47" w:rsidRPr="00AD0229" w:rsidRDefault="00E736CF" w:rsidP="00305D01">
            <w:pPr>
              <w:spacing w:after="0"/>
              <w:rPr>
                <w:rFonts w:asciiTheme="minorHAnsi" w:hAnsiTheme="minorHAnsi" w:cstheme="minorHAnsi"/>
                <w:sz w:val="18"/>
                <w:szCs w:val="18"/>
              </w:rPr>
            </w:pPr>
            <w:proofErr w:type="spellStart"/>
            <w:r w:rsidRPr="00AD0229">
              <w:rPr>
                <w:rFonts w:asciiTheme="minorHAnsi" w:hAnsiTheme="minorHAnsi" w:cstheme="minorHAnsi"/>
                <w:sz w:val="18"/>
                <w:szCs w:val="18"/>
              </w:rPr>
              <w:t>AasL</w:t>
            </w:r>
            <w:proofErr w:type="spellEnd"/>
            <w:r w:rsidRPr="00AD0229">
              <w:rPr>
                <w:rFonts w:asciiTheme="minorHAnsi" w:hAnsiTheme="minorHAnsi" w:cstheme="minorHAnsi"/>
                <w:sz w:val="18"/>
                <w:szCs w:val="18"/>
              </w:rPr>
              <w:t>: Peer and Self Evaluation of Culminating Activity</w:t>
            </w:r>
          </w:p>
          <w:p w:rsidR="00E736CF" w:rsidRPr="00AD0229" w:rsidRDefault="00E736CF" w:rsidP="00305D01">
            <w:pPr>
              <w:spacing w:after="0"/>
              <w:rPr>
                <w:rFonts w:asciiTheme="minorHAnsi" w:hAnsiTheme="minorHAnsi" w:cstheme="minorHAnsi"/>
                <w:sz w:val="18"/>
                <w:szCs w:val="18"/>
              </w:rPr>
            </w:pP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E:  rubric for culminating activity</w:t>
            </w:r>
          </w:p>
        </w:tc>
        <w:tc>
          <w:tcPr>
            <w:tcW w:w="453" w:type="pct"/>
          </w:tcPr>
          <w:p w:rsidR="000C2A47"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1.1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1.2</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2.2</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2.5</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2.8</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3.2</w:t>
            </w: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3.3</w:t>
            </w:r>
          </w:p>
        </w:tc>
      </w:tr>
      <w:tr w:rsidR="00BA007D" w:rsidRPr="00AD0229" w:rsidTr="00352B29">
        <w:trPr>
          <w:cantSplit/>
        </w:trPr>
        <w:tc>
          <w:tcPr>
            <w:tcW w:w="637" w:type="pct"/>
          </w:tcPr>
          <w:p w:rsidR="000C2A47" w:rsidRPr="00AD0229" w:rsidRDefault="00E736CF" w:rsidP="000C2A47">
            <w:pPr>
              <w:tabs>
                <w:tab w:val="left" w:pos="1340"/>
              </w:tabs>
              <w:spacing w:after="0"/>
              <w:rPr>
                <w:rFonts w:asciiTheme="minorHAnsi" w:hAnsiTheme="minorHAnsi" w:cstheme="minorHAnsi"/>
                <w:sz w:val="18"/>
                <w:szCs w:val="18"/>
              </w:rPr>
            </w:pPr>
            <w:r w:rsidRPr="00AD0229">
              <w:rPr>
                <w:rFonts w:asciiTheme="minorHAnsi" w:hAnsiTheme="minorHAnsi" w:cstheme="minorHAnsi"/>
                <w:sz w:val="18"/>
                <w:szCs w:val="18"/>
              </w:rPr>
              <w:t>Unit Test</w:t>
            </w:r>
          </w:p>
        </w:tc>
        <w:tc>
          <w:tcPr>
            <w:tcW w:w="169" w:type="pct"/>
          </w:tcPr>
          <w:p w:rsidR="000C2A47" w:rsidRPr="00AD0229" w:rsidRDefault="00E736CF" w:rsidP="00305D01">
            <w:pPr>
              <w:spacing w:after="0"/>
              <w:jc w:val="center"/>
              <w:rPr>
                <w:rFonts w:asciiTheme="minorHAnsi" w:hAnsiTheme="minorHAnsi" w:cstheme="minorHAnsi"/>
                <w:sz w:val="18"/>
                <w:szCs w:val="18"/>
              </w:rPr>
            </w:pPr>
            <w:r w:rsidRPr="00AD0229">
              <w:rPr>
                <w:rFonts w:asciiTheme="minorHAnsi" w:hAnsiTheme="minorHAnsi" w:cstheme="minorHAnsi"/>
                <w:sz w:val="18"/>
                <w:szCs w:val="18"/>
              </w:rPr>
              <w:t>20</w:t>
            </w:r>
          </w:p>
        </w:tc>
        <w:tc>
          <w:tcPr>
            <w:tcW w:w="1247" w:type="pct"/>
          </w:tcPr>
          <w:p w:rsidR="000C2A47"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Unit Test</w:t>
            </w:r>
          </w:p>
          <w:p w:rsidR="00E736CF"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(no new learning goals)</w:t>
            </w:r>
          </w:p>
        </w:tc>
        <w:tc>
          <w:tcPr>
            <w:tcW w:w="1247" w:type="pct"/>
          </w:tcPr>
          <w:p w:rsidR="000C2A47"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Unit Test</w:t>
            </w:r>
          </w:p>
        </w:tc>
        <w:tc>
          <w:tcPr>
            <w:tcW w:w="1247" w:type="pct"/>
          </w:tcPr>
          <w:p w:rsidR="000C2A47" w:rsidRPr="00AD0229" w:rsidRDefault="00E736CF" w:rsidP="00305D01">
            <w:pPr>
              <w:spacing w:after="0"/>
              <w:rPr>
                <w:rFonts w:asciiTheme="minorHAnsi" w:hAnsiTheme="minorHAnsi" w:cstheme="minorHAnsi"/>
                <w:sz w:val="18"/>
                <w:szCs w:val="18"/>
              </w:rPr>
            </w:pPr>
            <w:r w:rsidRPr="00AD0229">
              <w:rPr>
                <w:rFonts w:asciiTheme="minorHAnsi" w:hAnsiTheme="minorHAnsi" w:cstheme="minorHAnsi"/>
                <w:sz w:val="18"/>
                <w:szCs w:val="18"/>
              </w:rPr>
              <w:t>E: unit test [C, T</w:t>
            </w:r>
            <w:r w:rsidRPr="00AD0229">
              <w:rPr>
                <w:rFonts w:asciiTheme="minorHAnsi" w:hAnsiTheme="minorHAnsi" w:cstheme="minorHAnsi"/>
                <w:sz w:val="18"/>
                <w:szCs w:val="18"/>
                <w:lang w:val="en-CA"/>
              </w:rPr>
              <w:t>/I, K/U, A]</w:t>
            </w:r>
          </w:p>
        </w:tc>
        <w:tc>
          <w:tcPr>
            <w:tcW w:w="453" w:type="pct"/>
          </w:tcPr>
          <w:p w:rsidR="000C2A47"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2.3</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2.5</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2.6</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3.1</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3.3</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3.4</w:t>
            </w:r>
          </w:p>
          <w:p w:rsidR="005862CB"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3.5</w:t>
            </w:r>
          </w:p>
          <w:p w:rsidR="005862CB" w:rsidRPr="00AD0229" w:rsidRDefault="005862CB" w:rsidP="00305D01">
            <w:pPr>
              <w:spacing w:after="0"/>
              <w:rPr>
                <w:rFonts w:asciiTheme="minorHAnsi" w:hAnsiTheme="minorHAnsi" w:cstheme="minorHAnsi"/>
                <w:sz w:val="18"/>
                <w:szCs w:val="18"/>
              </w:rPr>
            </w:pPr>
            <w:r>
              <w:rPr>
                <w:rFonts w:asciiTheme="minorHAnsi" w:hAnsiTheme="minorHAnsi" w:cstheme="minorHAnsi"/>
                <w:sz w:val="18"/>
                <w:szCs w:val="18"/>
              </w:rPr>
              <w:t>3.6</w:t>
            </w:r>
          </w:p>
        </w:tc>
      </w:tr>
    </w:tbl>
    <w:p w:rsidR="00DB1D4B" w:rsidRDefault="00DB1D4B">
      <w:pPr>
        <w:rPr>
          <w:rFonts w:asciiTheme="minorHAnsi" w:hAnsiTheme="minorHAnsi" w:cstheme="minorHAnsi"/>
        </w:rPr>
      </w:pPr>
    </w:p>
    <w:p w:rsidR="00352B29" w:rsidRPr="00657F4C" w:rsidRDefault="00352B29" w:rsidP="00352B29">
      <w:pPr>
        <w:rPr>
          <w:rFonts w:ascii="Calibri" w:hAnsi="Calibri"/>
          <w:b/>
          <w:u w:val="single"/>
        </w:rPr>
      </w:pPr>
      <w:r w:rsidRPr="00657F4C">
        <w:rPr>
          <w:rFonts w:ascii="Calibri" w:hAnsi="Calibri"/>
          <w:b/>
          <w:u w:val="single"/>
        </w:rPr>
        <w:t xml:space="preserve">Accommodations for </w:t>
      </w:r>
      <w:r>
        <w:rPr>
          <w:rFonts w:ascii="Calibri" w:hAnsi="Calibri"/>
          <w:b/>
          <w:u w:val="single"/>
        </w:rPr>
        <w:t>exceptional students and English Language Learners</w:t>
      </w:r>
      <w:r w:rsidRPr="00657F4C">
        <w:rPr>
          <w:rFonts w:ascii="Calibri" w:hAnsi="Calibri"/>
          <w:b/>
          <w:u w:val="single"/>
        </w:rPr>
        <w:t>:</w:t>
      </w:r>
    </w:p>
    <w:p w:rsidR="00352B29" w:rsidRPr="00657F4C" w:rsidRDefault="00352B29" w:rsidP="00352B29">
      <w:pPr>
        <w:rPr>
          <w:rFonts w:ascii="Calibri" w:hAnsi="Calibri"/>
        </w:rPr>
      </w:pPr>
      <w:r>
        <w:rPr>
          <w:rFonts w:ascii="Calibri" w:hAnsi="Calibri"/>
        </w:rPr>
        <w:t xml:space="preserve">Students identified as exceptional will be provided with accommodations and modifications as set out in their Individual Education Plans.  Such accommodations may include strategic seating, strategic grouping, extra time for completion of assignments, and assistive technology.  Assignments have been designed to provide choices to students as to how they wish to complete the assignment (e.g. compose a song, or prepare a multi-media presentation).  </w:t>
      </w:r>
    </w:p>
    <w:p w:rsidR="00352B29" w:rsidRPr="00657F4C" w:rsidRDefault="00352B29" w:rsidP="00352B29">
      <w:pPr>
        <w:rPr>
          <w:rFonts w:ascii="Calibri" w:hAnsi="Calibri"/>
        </w:rPr>
      </w:pPr>
      <w:r>
        <w:rPr>
          <w:rFonts w:ascii="Calibri" w:hAnsi="Calibri"/>
        </w:rPr>
        <w:t xml:space="preserve">Lessons are designed to incorporate visual and graphic elements in addition to written materials.  Vocabulary sheets (glossaries) may be provided to ELLs and students who would benefit.  All students are encouraged to use multiple strategies (writing, diagrams, </w:t>
      </w:r>
      <w:proofErr w:type="gramStart"/>
      <w:r>
        <w:rPr>
          <w:rFonts w:ascii="Calibri" w:hAnsi="Calibri"/>
        </w:rPr>
        <w:t>maps</w:t>
      </w:r>
      <w:proofErr w:type="gramEnd"/>
      <w:r>
        <w:rPr>
          <w:rFonts w:ascii="Calibri" w:hAnsi="Calibri"/>
        </w:rPr>
        <w:t xml:space="preserve">) to learn concepts. </w:t>
      </w:r>
    </w:p>
    <w:p w:rsidR="00352B29" w:rsidRPr="00657F4C" w:rsidRDefault="00352B29" w:rsidP="00352B29">
      <w:pPr>
        <w:rPr>
          <w:rFonts w:ascii="Calibri" w:hAnsi="Calibri"/>
        </w:rPr>
      </w:pPr>
    </w:p>
    <w:p w:rsidR="00352B29" w:rsidRPr="00657F4C" w:rsidRDefault="00352B29" w:rsidP="00352B29">
      <w:pPr>
        <w:rPr>
          <w:rFonts w:ascii="Calibri" w:hAnsi="Calibri"/>
          <w:b/>
        </w:rPr>
      </w:pPr>
      <w:r w:rsidRPr="00657F4C">
        <w:rPr>
          <w:rFonts w:ascii="Calibri" w:hAnsi="Calibri"/>
          <w:b/>
        </w:rPr>
        <w:t>Resources:</w:t>
      </w:r>
    </w:p>
    <w:p w:rsidR="00352B29" w:rsidRPr="00657F4C" w:rsidRDefault="00352B29" w:rsidP="00352B29">
      <w:pPr>
        <w:numPr>
          <w:ilvl w:val="0"/>
          <w:numId w:val="7"/>
        </w:numPr>
        <w:rPr>
          <w:rFonts w:ascii="Calibri" w:hAnsi="Calibri"/>
          <w:bCs/>
        </w:rPr>
      </w:pPr>
      <w:r w:rsidRPr="00657F4C">
        <w:rPr>
          <w:rFonts w:ascii="Calibri" w:hAnsi="Calibri"/>
          <w:bCs/>
        </w:rPr>
        <w:t>McGraw Hill Ryerson –Chemistry Text book Course code SCH3U</w:t>
      </w:r>
    </w:p>
    <w:p w:rsidR="00FC734D" w:rsidRPr="00F06640" w:rsidRDefault="00FC734D">
      <w:pPr>
        <w:rPr>
          <w:rFonts w:asciiTheme="minorHAnsi" w:hAnsiTheme="minorHAnsi" w:cstheme="minorHAnsi"/>
        </w:rPr>
      </w:pPr>
      <w:bookmarkStart w:id="0" w:name="_GoBack"/>
      <w:bookmarkEnd w:id="0"/>
    </w:p>
    <w:sectPr w:rsidR="00FC734D" w:rsidRPr="00F06640" w:rsidSect="00AD0229">
      <w:headerReference w:type="default" r:id="rId15"/>
      <w:pgSz w:w="15840" w:h="12240" w:orient="landscape"/>
      <w:pgMar w:top="720" w:right="720" w:bottom="720" w:left="720"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67" w:rsidRDefault="00A57067" w:rsidP="006634D4">
      <w:pPr>
        <w:spacing w:after="0"/>
      </w:pPr>
      <w:r>
        <w:separator/>
      </w:r>
    </w:p>
  </w:endnote>
  <w:endnote w:type="continuationSeparator" w:id="0">
    <w:p w:rsidR="00A57067" w:rsidRDefault="00A57067" w:rsidP="006634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67" w:rsidRDefault="00A57067" w:rsidP="006634D4">
      <w:pPr>
        <w:spacing w:after="0"/>
      </w:pPr>
      <w:r>
        <w:separator/>
      </w:r>
    </w:p>
  </w:footnote>
  <w:footnote w:type="continuationSeparator" w:id="0">
    <w:p w:rsidR="00A57067" w:rsidRDefault="00A57067" w:rsidP="006634D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4D4" w:rsidRPr="006634D4" w:rsidRDefault="006634D4" w:rsidP="006634D4">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32"/>
        <w:szCs w:val="32"/>
      </w:rPr>
      <w:tab/>
    </w:r>
    <w:r w:rsidRPr="00352B29">
      <w:rPr>
        <w:rFonts w:asciiTheme="minorHAnsi" w:eastAsiaTheme="majorEastAsia" w:hAnsiTheme="minorHAnsi" w:cstheme="minorHAnsi"/>
        <w:sz w:val="28"/>
        <w:szCs w:val="32"/>
      </w:rPr>
      <w:t>Unit Plan Grade 11 Chemistry: Solutions and Solubility</w:t>
    </w:r>
    <w:r>
      <w:rPr>
        <w:rFonts w:asciiTheme="majorHAnsi" w:eastAsiaTheme="majorEastAsia" w:hAnsiTheme="majorHAnsi" w:cstheme="majorBidi"/>
        <w:sz w:val="32"/>
        <w:szCs w:val="32"/>
      </w:rPr>
      <w:tab/>
      <w:t xml:space="preserve">   </w:t>
    </w:r>
    <w:r w:rsidR="00352B29">
      <w:rPr>
        <w:rFonts w:asciiTheme="majorHAnsi" w:eastAsiaTheme="majorEastAsia" w:hAnsiTheme="majorHAnsi" w:cstheme="majorBidi"/>
        <w:sz w:val="32"/>
        <w:szCs w:val="32"/>
      </w:rPr>
      <w:tab/>
    </w:r>
    <w:r w:rsidR="00352B29">
      <w:rPr>
        <w:rFonts w:asciiTheme="majorHAnsi" w:eastAsiaTheme="majorEastAsia" w:hAnsiTheme="majorHAnsi" w:cstheme="majorBidi"/>
        <w:sz w:val="32"/>
        <w:szCs w:val="32"/>
      </w:rPr>
      <w:tab/>
    </w:r>
    <w:proofErr w:type="spellStart"/>
    <w:r w:rsidR="00352B29" w:rsidRPr="00352B29">
      <w:rPr>
        <w:rFonts w:asciiTheme="minorHAnsi" w:eastAsiaTheme="majorEastAsia" w:hAnsiTheme="minorHAnsi" w:cstheme="minorHAnsi"/>
        <w:sz w:val="20"/>
        <w:szCs w:val="32"/>
      </w:rPr>
      <w:t>Avital</w:t>
    </w:r>
    <w:proofErr w:type="spellEnd"/>
    <w:r w:rsidR="00352B29" w:rsidRPr="00352B29">
      <w:rPr>
        <w:rFonts w:asciiTheme="minorHAnsi" w:eastAsiaTheme="majorEastAsia" w:hAnsiTheme="minorHAnsi" w:cstheme="minorHAnsi"/>
        <w:sz w:val="20"/>
        <w:szCs w:val="32"/>
      </w:rPr>
      <w:t xml:space="preserve"> </w:t>
    </w:r>
    <w:proofErr w:type="spellStart"/>
    <w:r w:rsidR="00352B29" w:rsidRPr="00352B29">
      <w:rPr>
        <w:rFonts w:asciiTheme="minorHAnsi" w:eastAsiaTheme="majorEastAsia" w:hAnsiTheme="minorHAnsi" w:cstheme="minorHAnsi"/>
        <w:sz w:val="20"/>
        <w:szCs w:val="32"/>
      </w:rPr>
      <w:t>S</w:t>
    </w:r>
    <w:r w:rsidR="00AA0D0E">
      <w:rPr>
        <w:rFonts w:asciiTheme="minorHAnsi" w:eastAsiaTheme="majorEastAsia" w:hAnsiTheme="minorHAnsi" w:cstheme="minorHAnsi"/>
        <w:sz w:val="20"/>
        <w:szCs w:val="32"/>
      </w:rPr>
      <w:t>top</w:t>
    </w:r>
    <w:r w:rsidR="00352B29" w:rsidRPr="00352B29">
      <w:rPr>
        <w:rFonts w:asciiTheme="minorHAnsi" w:eastAsiaTheme="majorEastAsia" w:hAnsiTheme="minorHAnsi" w:cstheme="minorHAnsi"/>
        <w:sz w:val="20"/>
        <w:szCs w:val="32"/>
      </w:rPr>
      <w:t>nicki</w:t>
    </w:r>
    <w:proofErr w:type="spellEnd"/>
    <w:r w:rsidR="00352B29" w:rsidRPr="00352B29">
      <w:rPr>
        <w:rFonts w:asciiTheme="minorHAnsi" w:eastAsiaTheme="majorEastAsia" w:hAnsiTheme="minorHAnsi" w:cstheme="minorHAnsi"/>
        <w:sz w:val="20"/>
        <w:szCs w:val="32"/>
      </w:rPr>
      <w:br/>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t>Laura McLennan</w:t>
    </w:r>
    <w:r w:rsidR="00352B29" w:rsidRPr="00352B29">
      <w:rPr>
        <w:rFonts w:asciiTheme="minorHAnsi" w:eastAsiaTheme="majorEastAsia" w:hAnsiTheme="minorHAnsi" w:cstheme="minorHAnsi"/>
        <w:sz w:val="20"/>
        <w:szCs w:val="32"/>
      </w:rPr>
      <w:br/>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r w:rsidR="00352B29" w:rsidRPr="00352B29">
      <w:rPr>
        <w:rFonts w:asciiTheme="minorHAnsi" w:eastAsiaTheme="majorEastAsia" w:hAnsiTheme="minorHAnsi" w:cstheme="minorHAnsi"/>
        <w:sz w:val="20"/>
        <w:szCs w:val="32"/>
      </w:rPr>
      <w:tab/>
    </w:r>
    <w:proofErr w:type="spellStart"/>
    <w:r w:rsidR="00352B29" w:rsidRPr="00352B29">
      <w:rPr>
        <w:rFonts w:asciiTheme="minorHAnsi" w:eastAsiaTheme="majorEastAsia" w:hAnsiTheme="minorHAnsi" w:cstheme="minorHAnsi"/>
        <w:sz w:val="20"/>
        <w:szCs w:val="32"/>
      </w:rPr>
      <w:t>Maninder</w:t>
    </w:r>
    <w:proofErr w:type="spellEnd"/>
    <w:r w:rsidR="00352B29" w:rsidRPr="00352B29">
      <w:rPr>
        <w:rFonts w:asciiTheme="minorHAnsi" w:eastAsiaTheme="majorEastAsia" w:hAnsiTheme="minorHAnsi" w:cstheme="minorHAnsi"/>
        <w:sz w:val="20"/>
        <w:szCs w:val="32"/>
      </w:rPr>
      <w:t xml:space="preserve"> </w:t>
    </w:r>
    <w:proofErr w:type="spellStart"/>
    <w:r w:rsidR="00352B29" w:rsidRPr="00352B29">
      <w:rPr>
        <w:rFonts w:asciiTheme="minorHAnsi" w:eastAsiaTheme="majorEastAsia" w:hAnsiTheme="minorHAnsi" w:cstheme="minorHAnsi"/>
        <w:sz w:val="20"/>
        <w:szCs w:val="32"/>
      </w:rPr>
      <w:t>Kaur</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21265"/>
    <w:multiLevelType w:val="hybridMultilevel"/>
    <w:tmpl w:val="A5C625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96032A2"/>
    <w:multiLevelType w:val="hybridMultilevel"/>
    <w:tmpl w:val="02A85E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DC82B1F"/>
    <w:multiLevelType w:val="hybridMultilevel"/>
    <w:tmpl w:val="CEEA7D26"/>
    <w:lvl w:ilvl="0" w:tplc="A836D472">
      <w:start w:val="1"/>
      <w:numFmt w:val="bullet"/>
      <w:lvlText w:val="-"/>
      <w:lvlJc w:val="left"/>
      <w:pPr>
        <w:ind w:left="720" w:hanging="360"/>
      </w:pPr>
      <w:rPr>
        <w:rFonts w:ascii="Calibri" w:eastAsia="Cambria"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6065B84"/>
    <w:multiLevelType w:val="hybridMultilevel"/>
    <w:tmpl w:val="3D9E49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9A53018"/>
    <w:multiLevelType w:val="hybridMultilevel"/>
    <w:tmpl w:val="89FACE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12D1794"/>
    <w:multiLevelType w:val="hybridMultilevel"/>
    <w:tmpl w:val="91DADDDC"/>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60021D3"/>
    <w:multiLevelType w:val="hybridMultilevel"/>
    <w:tmpl w:val="A1E0B0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4D4"/>
    <w:rsid w:val="00050804"/>
    <w:rsid w:val="00090CCD"/>
    <w:rsid w:val="000C1EE1"/>
    <w:rsid w:val="000C2A47"/>
    <w:rsid w:val="0022323B"/>
    <w:rsid w:val="00225A1B"/>
    <w:rsid w:val="002C2DC1"/>
    <w:rsid w:val="002D73AF"/>
    <w:rsid w:val="002E398C"/>
    <w:rsid w:val="00313CD9"/>
    <w:rsid w:val="00352B29"/>
    <w:rsid w:val="003D6B46"/>
    <w:rsid w:val="003F7ABB"/>
    <w:rsid w:val="00457222"/>
    <w:rsid w:val="00470530"/>
    <w:rsid w:val="00495C0F"/>
    <w:rsid w:val="004C160D"/>
    <w:rsid w:val="00517975"/>
    <w:rsid w:val="005862CB"/>
    <w:rsid w:val="005A2120"/>
    <w:rsid w:val="0060503F"/>
    <w:rsid w:val="00657BC8"/>
    <w:rsid w:val="006634D4"/>
    <w:rsid w:val="00695586"/>
    <w:rsid w:val="006C2F70"/>
    <w:rsid w:val="00753020"/>
    <w:rsid w:val="007866AB"/>
    <w:rsid w:val="007A5DC6"/>
    <w:rsid w:val="007B085F"/>
    <w:rsid w:val="007C2231"/>
    <w:rsid w:val="008515BE"/>
    <w:rsid w:val="00882BC2"/>
    <w:rsid w:val="00892B5D"/>
    <w:rsid w:val="008C6285"/>
    <w:rsid w:val="009040E4"/>
    <w:rsid w:val="009745E8"/>
    <w:rsid w:val="00980F9A"/>
    <w:rsid w:val="009B13B8"/>
    <w:rsid w:val="009D0CD4"/>
    <w:rsid w:val="00A04DDC"/>
    <w:rsid w:val="00A57067"/>
    <w:rsid w:val="00A81A56"/>
    <w:rsid w:val="00AA0D0E"/>
    <w:rsid w:val="00AD0229"/>
    <w:rsid w:val="00BA007D"/>
    <w:rsid w:val="00C204C7"/>
    <w:rsid w:val="00C86B02"/>
    <w:rsid w:val="00C94F7C"/>
    <w:rsid w:val="00CD5170"/>
    <w:rsid w:val="00CE75DC"/>
    <w:rsid w:val="00D0057D"/>
    <w:rsid w:val="00DB1D4B"/>
    <w:rsid w:val="00DB7AEA"/>
    <w:rsid w:val="00E06A92"/>
    <w:rsid w:val="00E20113"/>
    <w:rsid w:val="00E6005E"/>
    <w:rsid w:val="00E655B9"/>
    <w:rsid w:val="00E736CF"/>
    <w:rsid w:val="00E94F66"/>
    <w:rsid w:val="00F06640"/>
    <w:rsid w:val="00F53C7E"/>
    <w:rsid w:val="00FB2999"/>
    <w:rsid w:val="00FC5275"/>
    <w:rsid w:val="00FC73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4D4"/>
    <w:pPr>
      <w:spacing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34D4"/>
    <w:pPr>
      <w:tabs>
        <w:tab w:val="center" w:pos="4680"/>
        <w:tab w:val="right" w:pos="9360"/>
      </w:tabs>
      <w:spacing w:after="0"/>
    </w:pPr>
  </w:style>
  <w:style w:type="character" w:customStyle="1" w:styleId="HeaderChar">
    <w:name w:val="Header Char"/>
    <w:basedOn w:val="DefaultParagraphFont"/>
    <w:link w:val="Header"/>
    <w:uiPriority w:val="99"/>
    <w:rsid w:val="006634D4"/>
    <w:rPr>
      <w:rFonts w:ascii="Cambria" w:eastAsia="Cambria" w:hAnsi="Cambria" w:cs="Times New Roman"/>
      <w:sz w:val="24"/>
      <w:szCs w:val="24"/>
      <w:lang w:val="en-US"/>
    </w:rPr>
  </w:style>
  <w:style w:type="paragraph" w:styleId="Footer">
    <w:name w:val="footer"/>
    <w:basedOn w:val="Normal"/>
    <w:link w:val="FooterChar"/>
    <w:uiPriority w:val="99"/>
    <w:unhideWhenUsed/>
    <w:rsid w:val="006634D4"/>
    <w:pPr>
      <w:tabs>
        <w:tab w:val="center" w:pos="4680"/>
        <w:tab w:val="right" w:pos="9360"/>
      </w:tabs>
      <w:spacing w:after="0"/>
    </w:pPr>
  </w:style>
  <w:style w:type="character" w:customStyle="1" w:styleId="FooterChar">
    <w:name w:val="Footer Char"/>
    <w:basedOn w:val="DefaultParagraphFont"/>
    <w:link w:val="Footer"/>
    <w:uiPriority w:val="99"/>
    <w:rsid w:val="006634D4"/>
    <w:rPr>
      <w:rFonts w:ascii="Cambria" w:eastAsia="Cambria" w:hAnsi="Cambria" w:cs="Times New Roman"/>
      <w:sz w:val="24"/>
      <w:szCs w:val="24"/>
      <w:lang w:val="en-US"/>
    </w:rPr>
  </w:style>
  <w:style w:type="paragraph" w:styleId="BalloonText">
    <w:name w:val="Balloon Text"/>
    <w:basedOn w:val="Normal"/>
    <w:link w:val="BalloonTextChar"/>
    <w:uiPriority w:val="99"/>
    <w:semiHidden/>
    <w:unhideWhenUsed/>
    <w:rsid w:val="006634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D4"/>
    <w:rPr>
      <w:rFonts w:ascii="Tahoma" w:eastAsia="Cambria" w:hAnsi="Tahoma" w:cs="Tahoma"/>
      <w:sz w:val="16"/>
      <w:szCs w:val="16"/>
      <w:lang w:val="en-US"/>
    </w:rPr>
  </w:style>
  <w:style w:type="paragraph" w:styleId="ListParagraph">
    <w:name w:val="List Paragraph"/>
    <w:basedOn w:val="Normal"/>
    <w:uiPriority w:val="34"/>
    <w:qFormat/>
    <w:rsid w:val="00313CD9"/>
    <w:pPr>
      <w:ind w:left="720"/>
      <w:contextualSpacing/>
    </w:pPr>
  </w:style>
  <w:style w:type="character" w:styleId="Hyperlink">
    <w:name w:val="Hyperlink"/>
    <w:basedOn w:val="DefaultParagraphFont"/>
    <w:uiPriority w:val="99"/>
    <w:unhideWhenUsed/>
    <w:rsid w:val="00FC73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4D4"/>
    <w:pPr>
      <w:spacing w:line="240" w:lineRule="auto"/>
    </w:pPr>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34D4"/>
    <w:pPr>
      <w:tabs>
        <w:tab w:val="center" w:pos="4680"/>
        <w:tab w:val="right" w:pos="9360"/>
      </w:tabs>
      <w:spacing w:after="0"/>
    </w:pPr>
  </w:style>
  <w:style w:type="character" w:customStyle="1" w:styleId="HeaderChar">
    <w:name w:val="Header Char"/>
    <w:basedOn w:val="DefaultParagraphFont"/>
    <w:link w:val="Header"/>
    <w:uiPriority w:val="99"/>
    <w:rsid w:val="006634D4"/>
    <w:rPr>
      <w:rFonts w:ascii="Cambria" w:eastAsia="Cambria" w:hAnsi="Cambria" w:cs="Times New Roman"/>
      <w:sz w:val="24"/>
      <w:szCs w:val="24"/>
      <w:lang w:val="en-US"/>
    </w:rPr>
  </w:style>
  <w:style w:type="paragraph" w:styleId="Footer">
    <w:name w:val="footer"/>
    <w:basedOn w:val="Normal"/>
    <w:link w:val="FooterChar"/>
    <w:uiPriority w:val="99"/>
    <w:unhideWhenUsed/>
    <w:rsid w:val="006634D4"/>
    <w:pPr>
      <w:tabs>
        <w:tab w:val="center" w:pos="4680"/>
        <w:tab w:val="right" w:pos="9360"/>
      </w:tabs>
      <w:spacing w:after="0"/>
    </w:pPr>
  </w:style>
  <w:style w:type="character" w:customStyle="1" w:styleId="FooterChar">
    <w:name w:val="Footer Char"/>
    <w:basedOn w:val="DefaultParagraphFont"/>
    <w:link w:val="Footer"/>
    <w:uiPriority w:val="99"/>
    <w:rsid w:val="006634D4"/>
    <w:rPr>
      <w:rFonts w:ascii="Cambria" w:eastAsia="Cambria" w:hAnsi="Cambria" w:cs="Times New Roman"/>
      <w:sz w:val="24"/>
      <w:szCs w:val="24"/>
      <w:lang w:val="en-US"/>
    </w:rPr>
  </w:style>
  <w:style w:type="paragraph" w:styleId="BalloonText">
    <w:name w:val="Balloon Text"/>
    <w:basedOn w:val="Normal"/>
    <w:link w:val="BalloonTextChar"/>
    <w:uiPriority w:val="99"/>
    <w:semiHidden/>
    <w:unhideWhenUsed/>
    <w:rsid w:val="006634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4D4"/>
    <w:rPr>
      <w:rFonts w:ascii="Tahoma" w:eastAsia="Cambria" w:hAnsi="Tahoma" w:cs="Tahoma"/>
      <w:sz w:val="16"/>
      <w:szCs w:val="16"/>
      <w:lang w:val="en-US"/>
    </w:rPr>
  </w:style>
  <w:style w:type="paragraph" w:styleId="ListParagraph">
    <w:name w:val="List Paragraph"/>
    <w:basedOn w:val="Normal"/>
    <w:uiPriority w:val="34"/>
    <w:qFormat/>
    <w:rsid w:val="00313CD9"/>
    <w:pPr>
      <w:ind w:left="720"/>
      <w:contextualSpacing/>
    </w:pPr>
  </w:style>
  <w:style w:type="character" w:styleId="Hyperlink">
    <w:name w:val="Hyperlink"/>
    <w:basedOn w:val="DefaultParagraphFont"/>
    <w:uiPriority w:val="99"/>
    <w:unhideWhenUsed/>
    <w:rsid w:val="00FC73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xplorelearning.com/index.cfm?method=cResource.dspDetail&amp;ResourceID=384" TargetMode="External"/><Relationship Id="rId13" Type="http://schemas.openxmlformats.org/officeDocument/2006/relationships/hyperlink" Target="http://bit.ly/Ow28q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hem.fsu.edu/outreach/Oscillating%20Clock.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user/canadanaturemuseum/video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youtube.com/watch?v=EKHTI2ENIMg&amp;feature=player_detailpage" TargetMode="External"/><Relationship Id="rId4" Type="http://schemas.openxmlformats.org/officeDocument/2006/relationships/settings" Target="settings.xml"/><Relationship Id="rId9" Type="http://schemas.openxmlformats.org/officeDocument/2006/relationships/hyperlink" Target="http://www.youtube.com/watch?v=4cr9w23GcTs" TargetMode="External"/><Relationship Id="rId14" Type="http://schemas.openxmlformats.org/officeDocument/2006/relationships/hyperlink" Target="http://www.explorelear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2042</Words>
  <Characters>11643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Essien</dc:creator>
  <cp:lastModifiedBy>User</cp:lastModifiedBy>
  <cp:revision>3</cp:revision>
  <cp:lastPrinted>2012-07-10T21:38:00Z</cp:lastPrinted>
  <dcterms:created xsi:type="dcterms:W3CDTF">2012-07-11T17:09:00Z</dcterms:created>
  <dcterms:modified xsi:type="dcterms:W3CDTF">2012-07-11T17:09:00Z</dcterms:modified>
</cp:coreProperties>
</file>